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6A7" w:rsidRPr="004A26A7" w:rsidRDefault="004A26A7" w:rsidP="004A26A7">
      <w:pPr>
        <w:spacing w:after="0" w:line="278" w:lineRule="atLeast"/>
        <w:textAlignment w:val="baseline"/>
        <w:outlineLvl w:val="0"/>
        <w:rPr>
          <w:rFonts w:eastAsia="Times New Roman" w:cs="Times New Roman"/>
          <w:b/>
          <w:bCs/>
          <w:caps/>
          <w:spacing w:val="23"/>
          <w:kern w:val="36"/>
          <w:sz w:val="63"/>
          <w:szCs w:val="63"/>
        </w:rPr>
      </w:pPr>
      <w:bookmarkStart w:id="0" w:name="_GoBack"/>
      <w:r w:rsidRPr="004A26A7">
        <w:rPr>
          <w:rFonts w:eastAsia="Times New Roman" w:cs="Times New Roman"/>
          <w:b/>
          <w:bCs/>
          <w:caps/>
          <w:spacing w:val="23"/>
          <w:kern w:val="36"/>
          <w:sz w:val="63"/>
          <w:szCs w:val="63"/>
        </w:rPr>
        <w:t>Over 20,000 pledge to deactivate Airbnb for Palestinian rights  </w:t>
      </w:r>
    </w:p>
    <w:p w:rsidR="004A26A7" w:rsidRPr="004A26A7" w:rsidRDefault="004A26A7" w:rsidP="004A26A7">
      <w:pPr>
        <w:spacing w:after="60" w:line="225" w:lineRule="atLeast"/>
        <w:textAlignment w:val="baseline"/>
        <w:rPr>
          <w:rFonts w:eastAsia="Times New Roman" w:cs="Times New Roman"/>
          <w:b/>
          <w:bCs/>
          <w:caps/>
          <w:spacing w:val="8"/>
          <w:sz w:val="18"/>
          <w:szCs w:val="18"/>
        </w:rPr>
      </w:pPr>
      <w:r w:rsidRPr="004A26A7">
        <w:rPr>
          <w:rFonts w:eastAsia="Times New Roman" w:cs="Times New Roman"/>
          <w:b/>
          <w:bCs/>
          <w:caps/>
          <w:spacing w:val="8"/>
          <w:sz w:val="18"/>
          <w:szCs w:val="18"/>
          <w:bdr w:val="none" w:sz="0" w:space="0" w:color="auto" w:frame="1"/>
        </w:rPr>
        <w:t xml:space="preserve">15 May 2019 </w:t>
      </w:r>
      <w:hyperlink r:id="rId5" w:history="1">
        <w:r w:rsidRPr="004A26A7">
          <w:rPr>
            <w:rFonts w:eastAsia="Times New Roman" w:cs="Times New Roman"/>
            <w:b/>
            <w:bCs/>
            <w:caps/>
            <w:spacing w:val="8"/>
            <w:sz w:val="18"/>
            <w:szCs w:val="18"/>
            <w:u w:val="single"/>
            <w:bdr w:val="none" w:sz="0" w:space="0" w:color="auto" w:frame="1"/>
          </w:rPr>
          <w:t>Boycott, Divestment and Sanctions</w:t>
        </w:r>
      </w:hyperlink>
      <w:r w:rsidRPr="004A26A7">
        <w:rPr>
          <w:rFonts w:eastAsia="Times New Roman" w:cs="Times New Roman"/>
          <w:b/>
          <w:bCs/>
          <w:caps/>
          <w:spacing w:val="8"/>
          <w:sz w:val="18"/>
          <w:szCs w:val="18"/>
          <w:bdr w:val="none" w:sz="0" w:space="0" w:color="auto" w:frame="1"/>
        </w:rPr>
        <w:t>/</w:t>
      </w:r>
      <w:hyperlink r:id="rId6" w:history="1">
        <w:r w:rsidRPr="004A26A7">
          <w:rPr>
            <w:rFonts w:eastAsia="Times New Roman" w:cs="Times New Roman"/>
            <w:b/>
            <w:bCs/>
            <w:caps/>
            <w:spacing w:val="8"/>
            <w:sz w:val="18"/>
            <w:szCs w:val="18"/>
            <w:u w:val="single"/>
            <w:bdr w:val="none" w:sz="0" w:space="0" w:color="auto" w:frame="1"/>
          </w:rPr>
          <w:t>Nakba</w:t>
        </w:r>
      </w:hyperlink>
      <w:r w:rsidRPr="004A26A7">
        <w:rPr>
          <w:rFonts w:eastAsia="Times New Roman" w:cs="Times New Roman"/>
          <w:b/>
          <w:bCs/>
          <w:caps/>
          <w:spacing w:val="8"/>
          <w:sz w:val="18"/>
          <w:szCs w:val="18"/>
          <w:bdr w:val="none" w:sz="0" w:space="0" w:color="auto" w:frame="1"/>
        </w:rPr>
        <w:t>/</w:t>
      </w:r>
      <w:hyperlink r:id="rId7" w:history="1">
        <w:r w:rsidRPr="004A26A7">
          <w:rPr>
            <w:rFonts w:eastAsia="Times New Roman" w:cs="Times New Roman"/>
            <w:b/>
            <w:bCs/>
            <w:caps/>
            <w:spacing w:val="8"/>
            <w:sz w:val="18"/>
            <w:szCs w:val="18"/>
            <w:u w:val="single"/>
            <w:bdr w:val="none" w:sz="0" w:space="0" w:color="auto" w:frame="1"/>
          </w:rPr>
          <w:t>Press Release</w:t>
        </w:r>
      </w:hyperlink>
      <w:r w:rsidRPr="004A26A7">
        <w:rPr>
          <w:rFonts w:eastAsia="Times New Roman" w:cs="Times New Roman"/>
          <w:b/>
          <w:bCs/>
          <w:caps/>
          <w:spacing w:val="8"/>
          <w:sz w:val="18"/>
          <w:szCs w:val="18"/>
          <w:bdr w:val="none" w:sz="0" w:space="0" w:color="auto" w:frame="1"/>
        </w:rPr>
        <w:t xml:space="preserve"> </w:t>
      </w:r>
    </w:p>
    <w:p w:rsidR="004A26A7" w:rsidRPr="004A26A7" w:rsidRDefault="004A26A7" w:rsidP="004A26A7">
      <w:pPr>
        <w:spacing w:line="240" w:lineRule="auto"/>
        <w:textAlignment w:val="baseline"/>
        <w:rPr>
          <w:rFonts w:eastAsia="Times New Roman" w:cs="Times New Roman"/>
          <w:sz w:val="27"/>
          <w:szCs w:val="27"/>
        </w:rPr>
      </w:pPr>
      <w:hyperlink r:id="rId8" w:history="1">
        <w:r w:rsidRPr="004A26A7">
          <w:rPr>
            <w:rStyle w:val="Hyperlink"/>
            <w:rFonts w:eastAsia="Times New Roman" w:cs="Times New Roman"/>
            <w:color w:val="auto"/>
            <w:sz w:val="27"/>
            <w:szCs w:val="27"/>
          </w:rPr>
          <w:t>https://jewishvoiceforpeace.org/20000-deactivate-airbnb/</w:t>
        </w:r>
      </w:hyperlink>
    </w:p>
    <w:p w:rsidR="004A26A7" w:rsidRPr="004A26A7" w:rsidRDefault="004A26A7" w:rsidP="004A26A7">
      <w:pPr>
        <w:spacing w:line="240" w:lineRule="auto"/>
        <w:textAlignment w:val="baseline"/>
        <w:rPr>
          <w:rFonts w:eastAsia="Times New Roman" w:cs="Times New Roman"/>
          <w:spacing w:val="5"/>
          <w:sz w:val="22"/>
        </w:rPr>
      </w:pPr>
      <w:r w:rsidRPr="004A26A7">
        <w:rPr>
          <w:rFonts w:eastAsia="Times New Roman" w:cs="Times New Roman"/>
          <w:spacing w:val="5"/>
          <w:sz w:val="22"/>
        </w:rPr>
        <w:br/>
        <w:t>FOR IMMEDIATE RELEASE</w:t>
      </w:r>
      <w:r w:rsidRPr="004A26A7">
        <w:rPr>
          <w:rFonts w:eastAsia="Times New Roman" w:cs="Times New Roman"/>
          <w:spacing w:val="5"/>
          <w:sz w:val="22"/>
        </w:rPr>
        <w:br/>
        <w:t>May 15, 2019</w:t>
      </w:r>
      <w:r w:rsidRPr="004A26A7">
        <w:rPr>
          <w:rFonts w:eastAsia="Times New Roman" w:cs="Times New Roman"/>
          <w:spacing w:val="5"/>
          <w:sz w:val="22"/>
        </w:rPr>
        <w:br/>
        <w:t>Contact: Sonya E Meyerson-Knox | sonya@jvp.org | 929-290-0317</w:t>
      </w:r>
    </w:p>
    <w:p w:rsidR="004A26A7" w:rsidRPr="004A26A7" w:rsidRDefault="004A26A7" w:rsidP="004A26A7">
      <w:pPr>
        <w:spacing w:after="0" w:line="435" w:lineRule="atLeast"/>
        <w:ind w:right="1200"/>
        <w:textAlignment w:val="baseline"/>
        <w:rPr>
          <w:rFonts w:eastAsia="Times New Roman" w:cs="Times New Roman"/>
          <w:sz w:val="27"/>
          <w:szCs w:val="27"/>
        </w:rPr>
      </w:pPr>
      <w:r w:rsidRPr="004A26A7">
        <w:rPr>
          <w:rFonts w:eastAsia="Times New Roman" w:cs="Times New Roman"/>
          <w:i/>
          <w:iCs/>
          <w:sz w:val="27"/>
          <w:szCs w:val="27"/>
          <w:bdr w:val="none" w:sz="0" w:space="0" w:color="auto" w:frame="1"/>
        </w:rPr>
        <w:t>24-hour action tells Airbnb there’s no neutrality in situations of injustice</w:t>
      </w:r>
    </w:p>
    <w:p w:rsidR="004A26A7" w:rsidRPr="004A26A7" w:rsidRDefault="004A26A7" w:rsidP="004A26A7">
      <w:pPr>
        <w:spacing w:after="0" w:line="435" w:lineRule="atLeast"/>
        <w:ind w:right="1200"/>
        <w:textAlignment w:val="baseline"/>
        <w:rPr>
          <w:rFonts w:eastAsia="Times New Roman" w:cs="Times New Roman"/>
          <w:sz w:val="27"/>
          <w:szCs w:val="27"/>
        </w:rPr>
      </w:pPr>
      <w:r w:rsidRPr="004A26A7">
        <w:rPr>
          <w:rFonts w:eastAsia="Times New Roman" w:cs="Times New Roman"/>
          <w:b/>
          <w:bCs/>
          <w:sz w:val="27"/>
          <w:szCs w:val="27"/>
          <w:bdr w:val="none" w:sz="0" w:space="0" w:color="auto" w:frame="1"/>
        </w:rPr>
        <w:t>Twitterstorm 1-3pm EST</w:t>
      </w:r>
      <w:r w:rsidRPr="004A26A7">
        <w:rPr>
          <w:rFonts w:eastAsia="Times New Roman" w:cs="Times New Roman"/>
          <w:sz w:val="27"/>
          <w:szCs w:val="27"/>
        </w:rPr>
        <w:br/>
      </w:r>
      <w:r w:rsidRPr="004A26A7">
        <w:rPr>
          <w:rFonts w:eastAsia="Times New Roman" w:cs="Times New Roman"/>
          <w:b/>
          <w:bCs/>
          <w:sz w:val="27"/>
          <w:szCs w:val="27"/>
          <w:bdr w:val="none" w:sz="0" w:space="0" w:color="auto" w:frame="1"/>
        </w:rPr>
        <w:t>#</w:t>
      </w:r>
      <w:proofErr w:type="spellStart"/>
      <w:r w:rsidRPr="004A26A7">
        <w:rPr>
          <w:rFonts w:eastAsia="Times New Roman" w:cs="Times New Roman"/>
          <w:b/>
          <w:bCs/>
          <w:sz w:val="27"/>
          <w:szCs w:val="27"/>
          <w:bdr w:val="none" w:sz="0" w:space="0" w:color="auto" w:frame="1"/>
        </w:rPr>
        <w:t>deactivateAirbnb</w:t>
      </w:r>
      <w:proofErr w:type="spellEnd"/>
      <w:r w:rsidRPr="004A26A7">
        <w:rPr>
          <w:rFonts w:eastAsia="Times New Roman" w:cs="Times New Roman"/>
          <w:sz w:val="27"/>
          <w:szCs w:val="27"/>
          <w:bdr w:val="none" w:sz="0" w:space="0" w:color="auto" w:frame="1"/>
        </w:rPr>
        <w:t>                                                </w:t>
      </w:r>
    </w:p>
    <w:p w:rsidR="004A26A7" w:rsidRPr="004A26A7" w:rsidRDefault="004A26A7" w:rsidP="004A26A7">
      <w:pPr>
        <w:spacing w:after="0" w:line="435" w:lineRule="atLeast"/>
        <w:ind w:right="1200"/>
        <w:textAlignment w:val="baseline"/>
        <w:rPr>
          <w:rFonts w:eastAsia="Times New Roman" w:cs="Times New Roman"/>
          <w:sz w:val="27"/>
          <w:szCs w:val="27"/>
        </w:rPr>
      </w:pPr>
      <w:r w:rsidRPr="004A26A7">
        <w:rPr>
          <w:rFonts w:eastAsia="Times New Roman" w:cs="Times New Roman"/>
          <w:b/>
          <w:bCs/>
          <w:sz w:val="27"/>
          <w:szCs w:val="27"/>
          <w:bdr w:val="none" w:sz="0" w:space="0" w:color="auto" w:frame="1"/>
        </w:rPr>
        <w:t>(San Francisco, CA)</w:t>
      </w:r>
      <w:r w:rsidRPr="004A26A7">
        <w:rPr>
          <w:rFonts w:eastAsia="Times New Roman" w:cs="Times New Roman"/>
          <w:sz w:val="27"/>
          <w:szCs w:val="27"/>
        </w:rPr>
        <w:t> May 15, 2019: The viral </w:t>
      </w:r>
      <w:hyperlink r:id="rId9" w:history="1">
        <w:r w:rsidRPr="004A26A7">
          <w:rPr>
            <w:rFonts w:eastAsia="Times New Roman" w:cs="Times New Roman"/>
            <w:b/>
            <w:bCs/>
            <w:sz w:val="27"/>
            <w:szCs w:val="27"/>
            <w:u w:val="single"/>
            <w:bdr w:val="none" w:sz="0" w:space="0" w:color="auto" w:frame="1"/>
          </w:rPr>
          <w:t>social media campaign #</w:t>
        </w:r>
        <w:proofErr w:type="spellStart"/>
        <w:r w:rsidRPr="004A26A7">
          <w:rPr>
            <w:rFonts w:eastAsia="Times New Roman" w:cs="Times New Roman"/>
            <w:b/>
            <w:bCs/>
            <w:sz w:val="27"/>
            <w:szCs w:val="27"/>
            <w:u w:val="single"/>
            <w:bdr w:val="none" w:sz="0" w:space="0" w:color="auto" w:frame="1"/>
          </w:rPr>
          <w:t>deactivateAirbnb</w:t>
        </w:r>
        <w:proofErr w:type="spellEnd"/>
      </w:hyperlink>
      <w:r w:rsidRPr="004A26A7">
        <w:rPr>
          <w:rFonts w:eastAsia="Times New Roman" w:cs="Times New Roman"/>
          <w:sz w:val="27"/>
          <w:szCs w:val="27"/>
        </w:rPr>
        <w:t>, endorsed by an international coalition of 30-plus groups, has organized over 20,000 people to commit to deactivating their Airbnb accounts on May 15. The deactivation campaign was called following Airbnb’s reversal from its 2018 policy announcement to stop listing vacation rentals in illegal Israeli settlements, built on occupied Palestinian land.</w:t>
      </w:r>
    </w:p>
    <w:p w:rsidR="004A26A7" w:rsidRPr="004A26A7" w:rsidRDefault="004A26A7" w:rsidP="004A26A7">
      <w:pPr>
        <w:spacing w:before="360" w:after="360" w:line="435" w:lineRule="atLeast"/>
        <w:ind w:right="1200"/>
        <w:textAlignment w:val="baseline"/>
        <w:rPr>
          <w:rFonts w:eastAsia="Times New Roman" w:cs="Times New Roman"/>
          <w:sz w:val="27"/>
          <w:szCs w:val="27"/>
        </w:rPr>
      </w:pPr>
      <w:r w:rsidRPr="004A26A7">
        <w:rPr>
          <w:rFonts w:eastAsia="Times New Roman" w:cs="Times New Roman"/>
          <w:sz w:val="27"/>
          <w:szCs w:val="27"/>
        </w:rPr>
        <w:t xml:space="preserve">Jewish Voice for Peace, </w:t>
      </w:r>
      <w:proofErr w:type="spellStart"/>
      <w:r w:rsidRPr="004A26A7">
        <w:rPr>
          <w:rFonts w:eastAsia="Times New Roman" w:cs="Times New Roman"/>
          <w:sz w:val="27"/>
          <w:szCs w:val="27"/>
        </w:rPr>
        <w:t>SumOfUs</w:t>
      </w:r>
      <w:proofErr w:type="spellEnd"/>
      <w:r w:rsidRPr="004A26A7">
        <w:rPr>
          <w:rFonts w:eastAsia="Times New Roman" w:cs="Times New Roman"/>
          <w:sz w:val="27"/>
          <w:szCs w:val="27"/>
        </w:rPr>
        <w:t>, the BDS Movement and the Palestine Institute for Public Diplomacy, among others, called for the 24-hour deactivation campaign in honor of Nakba Day – commemorating the expulsion of Palestinians beginning 71 years ago. In the build-up to the May 15 deactivation over 5,500 people had tweeted to Airbnb about deactivating their accounts. A #</w:t>
      </w:r>
      <w:proofErr w:type="spellStart"/>
      <w:r w:rsidRPr="004A26A7">
        <w:rPr>
          <w:rFonts w:eastAsia="Times New Roman" w:cs="Times New Roman"/>
          <w:sz w:val="27"/>
          <w:szCs w:val="27"/>
        </w:rPr>
        <w:t>deactivateAirbnb</w:t>
      </w:r>
      <w:proofErr w:type="spellEnd"/>
      <w:r w:rsidRPr="004A26A7">
        <w:rPr>
          <w:rFonts w:eastAsia="Times New Roman" w:cs="Times New Roman"/>
          <w:sz w:val="27"/>
          <w:szCs w:val="27"/>
        </w:rPr>
        <w:t xml:space="preserve"> Twitterstorm is planned today from 1-3pm EST.</w:t>
      </w:r>
    </w:p>
    <w:p w:rsidR="004A26A7" w:rsidRPr="004A26A7" w:rsidRDefault="004A26A7" w:rsidP="004A26A7">
      <w:pPr>
        <w:spacing w:after="0" w:line="435" w:lineRule="atLeast"/>
        <w:ind w:right="1200"/>
        <w:textAlignment w:val="baseline"/>
        <w:rPr>
          <w:rFonts w:eastAsia="Times New Roman" w:cs="Times New Roman"/>
          <w:sz w:val="27"/>
          <w:szCs w:val="27"/>
        </w:rPr>
      </w:pPr>
      <w:proofErr w:type="spellStart"/>
      <w:r w:rsidRPr="004A26A7">
        <w:rPr>
          <w:rFonts w:eastAsia="Times New Roman" w:cs="Times New Roman"/>
          <w:b/>
          <w:bCs/>
          <w:sz w:val="27"/>
          <w:szCs w:val="27"/>
          <w:bdr w:val="none" w:sz="0" w:space="0" w:color="auto" w:frame="1"/>
        </w:rPr>
        <w:lastRenderedPageBreak/>
        <w:t>Granate</w:t>
      </w:r>
      <w:proofErr w:type="spellEnd"/>
      <w:r w:rsidRPr="004A26A7">
        <w:rPr>
          <w:rFonts w:eastAsia="Times New Roman" w:cs="Times New Roman"/>
          <w:b/>
          <w:bCs/>
          <w:sz w:val="27"/>
          <w:szCs w:val="27"/>
          <w:bdr w:val="none" w:sz="0" w:space="0" w:color="auto" w:frame="1"/>
        </w:rPr>
        <w:t xml:space="preserve"> Kim, Jewish Voice for Peace Communications Director:</w:t>
      </w:r>
      <w:r w:rsidRPr="004A26A7">
        <w:rPr>
          <w:rFonts w:eastAsia="Times New Roman" w:cs="Times New Roman"/>
          <w:sz w:val="27"/>
          <w:szCs w:val="27"/>
        </w:rPr>
        <w:br/>
      </w:r>
      <w:r w:rsidRPr="004A26A7">
        <w:rPr>
          <w:rFonts w:eastAsia="Times New Roman" w:cs="Times New Roman"/>
          <w:i/>
          <w:iCs/>
          <w:sz w:val="27"/>
          <w:szCs w:val="27"/>
          <w:bdr w:val="none" w:sz="0" w:space="0" w:color="auto" w:frame="1"/>
        </w:rPr>
        <w:t>“We cheered when Airbnb announced that after a two-year pressure campaign, they’d decided to delist settlement properties from their site. This turn-about deserves at minimum a sharp reminder that it is WORSE to do the right thing and then walk it back out of fear. There’s no neutrality in situations of injustice.”</w:t>
      </w:r>
    </w:p>
    <w:p w:rsidR="004A26A7" w:rsidRPr="004A26A7" w:rsidRDefault="004A26A7" w:rsidP="004A26A7">
      <w:pPr>
        <w:spacing w:after="0" w:line="435" w:lineRule="atLeast"/>
        <w:ind w:right="1200"/>
        <w:textAlignment w:val="baseline"/>
        <w:rPr>
          <w:rFonts w:eastAsia="Times New Roman" w:cs="Times New Roman"/>
          <w:sz w:val="27"/>
          <w:szCs w:val="27"/>
        </w:rPr>
      </w:pPr>
      <w:r w:rsidRPr="004A26A7">
        <w:rPr>
          <w:rFonts w:eastAsia="Times New Roman" w:cs="Times New Roman"/>
          <w:sz w:val="27"/>
          <w:szCs w:val="27"/>
        </w:rPr>
        <w:t>Following the multi-year </w:t>
      </w:r>
      <w:proofErr w:type="spellStart"/>
      <w:r w:rsidRPr="004A26A7">
        <w:rPr>
          <w:rFonts w:eastAsia="Times New Roman" w:cs="Times New Roman"/>
          <w:sz w:val="27"/>
          <w:szCs w:val="27"/>
        </w:rPr>
        <w:fldChar w:fldCharType="begin"/>
      </w:r>
      <w:r w:rsidRPr="004A26A7">
        <w:rPr>
          <w:rFonts w:eastAsia="Times New Roman" w:cs="Times New Roman"/>
          <w:sz w:val="27"/>
          <w:szCs w:val="27"/>
        </w:rPr>
        <w:instrText xml:space="preserve"> HYPERLINK "http://airbnb.sumofus.org/" </w:instrText>
      </w:r>
      <w:r w:rsidRPr="004A26A7">
        <w:rPr>
          <w:rFonts w:eastAsia="Times New Roman" w:cs="Times New Roman"/>
          <w:sz w:val="27"/>
          <w:szCs w:val="27"/>
        </w:rPr>
        <w:fldChar w:fldCharType="separate"/>
      </w:r>
      <w:r w:rsidRPr="004A26A7">
        <w:rPr>
          <w:rFonts w:eastAsia="Times New Roman" w:cs="Times New Roman"/>
          <w:b/>
          <w:bCs/>
          <w:sz w:val="27"/>
          <w:szCs w:val="27"/>
          <w:u w:val="single"/>
          <w:bdr w:val="none" w:sz="0" w:space="0" w:color="auto" w:frame="1"/>
        </w:rPr>
        <w:t>StolenHomes</w:t>
      </w:r>
      <w:proofErr w:type="spellEnd"/>
      <w:r w:rsidRPr="004A26A7">
        <w:rPr>
          <w:rFonts w:eastAsia="Times New Roman" w:cs="Times New Roman"/>
          <w:b/>
          <w:bCs/>
          <w:sz w:val="27"/>
          <w:szCs w:val="27"/>
          <w:u w:val="single"/>
          <w:bdr w:val="none" w:sz="0" w:space="0" w:color="auto" w:frame="1"/>
        </w:rPr>
        <w:t> </w:t>
      </w:r>
      <w:r w:rsidRPr="004A26A7">
        <w:rPr>
          <w:rFonts w:eastAsia="Times New Roman" w:cs="Times New Roman"/>
          <w:sz w:val="27"/>
          <w:szCs w:val="27"/>
        </w:rPr>
        <w:fldChar w:fldCharType="end"/>
      </w:r>
      <w:r w:rsidRPr="004A26A7">
        <w:rPr>
          <w:rFonts w:eastAsia="Times New Roman" w:cs="Times New Roman"/>
          <w:sz w:val="27"/>
          <w:szCs w:val="27"/>
        </w:rPr>
        <w:t>campaign – including a </w:t>
      </w:r>
      <w:hyperlink r:id="rId10" w:history="1">
        <w:r w:rsidRPr="004A26A7">
          <w:rPr>
            <w:rFonts w:eastAsia="Times New Roman" w:cs="Times New Roman"/>
            <w:b/>
            <w:bCs/>
            <w:sz w:val="27"/>
            <w:szCs w:val="27"/>
            <w:u w:val="single"/>
            <w:bdr w:val="none" w:sz="0" w:space="0" w:color="auto" w:frame="1"/>
          </w:rPr>
          <w:t>petition supported by more than 150,000 people from around the world</w:t>
        </w:r>
      </w:hyperlink>
      <w:r w:rsidRPr="004A26A7">
        <w:rPr>
          <w:rFonts w:eastAsia="Times New Roman" w:cs="Times New Roman"/>
          <w:sz w:val="27"/>
          <w:szCs w:val="27"/>
        </w:rPr>
        <w:t> – Airbnb announced six months ago that they would stop listing vacation rentals in Israeli settlements built on stolen Palestinian land and deemed illegal under international law. </w:t>
      </w:r>
      <w:hyperlink r:id="rId11" w:history="1">
        <w:r w:rsidRPr="004A26A7">
          <w:rPr>
            <w:rFonts w:eastAsia="Times New Roman" w:cs="Times New Roman"/>
            <w:b/>
            <w:bCs/>
            <w:sz w:val="27"/>
            <w:szCs w:val="27"/>
            <w:u w:val="single"/>
            <w:bdr w:val="none" w:sz="0" w:space="0" w:color="auto" w:frame="1"/>
          </w:rPr>
          <w:t>Their reversal last month drew widespread condemnation</w:t>
        </w:r>
      </w:hyperlink>
      <w:r w:rsidRPr="004A26A7">
        <w:rPr>
          <w:rFonts w:eastAsia="Times New Roman" w:cs="Times New Roman"/>
          <w:sz w:val="27"/>
          <w:szCs w:val="27"/>
        </w:rPr>
        <w:t>. Instead, they announced a plan to donate the money made from profiting from inequality, land theft and discrimination, in a failed attempt to keep their hands clean of illegal occupation.</w:t>
      </w:r>
    </w:p>
    <w:p w:rsidR="004A26A7" w:rsidRPr="004A26A7" w:rsidRDefault="004A26A7" w:rsidP="004A26A7">
      <w:pPr>
        <w:spacing w:after="0" w:line="435" w:lineRule="atLeast"/>
        <w:ind w:right="1200"/>
        <w:textAlignment w:val="baseline"/>
        <w:rPr>
          <w:rFonts w:eastAsia="Times New Roman" w:cs="Times New Roman"/>
          <w:sz w:val="27"/>
          <w:szCs w:val="27"/>
        </w:rPr>
      </w:pPr>
      <w:r w:rsidRPr="004A26A7">
        <w:rPr>
          <w:rFonts w:eastAsia="Times New Roman" w:cs="Times New Roman"/>
          <w:sz w:val="27"/>
          <w:szCs w:val="27"/>
        </w:rPr>
        <w:t>The Palestinian Non-Governmental Organizations Network, representing 145 groups, has </w:t>
      </w:r>
      <w:hyperlink r:id="rId12" w:history="1">
        <w:r w:rsidRPr="004A26A7">
          <w:rPr>
            <w:rFonts w:eastAsia="Times New Roman" w:cs="Times New Roman"/>
            <w:b/>
            <w:bCs/>
            <w:sz w:val="27"/>
            <w:szCs w:val="27"/>
            <w:u w:val="single"/>
            <w:bdr w:val="none" w:sz="0" w:space="0" w:color="auto" w:frame="1"/>
          </w:rPr>
          <w:t>called on all groups to reject donations of money from Airbnb,</w:t>
        </w:r>
      </w:hyperlink>
      <w:r w:rsidRPr="004A26A7">
        <w:rPr>
          <w:rFonts w:eastAsia="Times New Roman" w:cs="Times New Roman"/>
          <w:sz w:val="27"/>
          <w:szCs w:val="27"/>
        </w:rPr>
        <w:t> until their policies ensure respect for the human rights of all people including those living under occupation: “Companies like Airbnb must know that our silence cannot be bought.”</w:t>
      </w:r>
    </w:p>
    <w:p w:rsidR="004A26A7" w:rsidRPr="004A26A7" w:rsidRDefault="004A26A7" w:rsidP="004A26A7">
      <w:pPr>
        <w:spacing w:after="0" w:line="435" w:lineRule="atLeast"/>
        <w:ind w:right="1200"/>
        <w:textAlignment w:val="baseline"/>
        <w:rPr>
          <w:rFonts w:eastAsia="Times New Roman" w:cs="Times New Roman"/>
          <w:sz w:val="27"/>
          <w:szCs w:val="27"/>
        </w:rPr>
      </w:pPr>
      <w:r w:rsidRPr="004A26A7">
        <w:rPr>
          <w:rFonts w:eastAsia="Times New Roman" w:cs="Times New Roman"/>
          <w:b/>
          <w:bCs/>
          <w:sz w:val="27"/>
          <w:szCs w:val="27"/>
          <w:bdr w:val="none" w:sz="0" w:space="0" w:color="auto" w:frame="1"/>
        </w:rPr>
        <w:t xml:space="preserve">Angus Wong, </w:t>
      </w:r>
      <w:proofErr w:type="spellStart"/>
      <w:r w:rsidRPr="004A26A7">
        <w:rPr>
          <w:rFonts w:eastAsia="Times New Roman" w:cs="Times New Roman"/>
          <w:b/>
          <w:bCs/>
          <w:sz w:val="27"/>
          <w:szCs w:val="27"/>
          <w:bdr w:val="none" w:sz="0" w:space="0" w:color="auto" w:frame="1"/>
        </w:rPr>
        <w:t>SumOfUs</w:t>
      </w:r>
      <w:proofErr w:type="spellEnd"/>
      <w:r w:rsidRPr="004A26A7">
        <w:rPr>
          <w:rFonts w:eastAsia="Times New Roman" w:cs="Times New Roman"/>
          <w:b/>
          <w:bCs/>
          <w:sz w:val="27"/>
          <w:szCs w:val="27"/>
          <w:bdr w:val="none" w:sz="0" w:space="0" w:color="auto" w:frame="1"/>
        </w:rPr>
        <w:t xml:space="preserve"> Canadian Campaigner:</w:t>
      </w:r>
      <w:r w:rsidRPr="004A26A7">
        <w:rPr>
          <w:rFonts w:eastAsia="Times New Roman" w:cs="Times New Roman"/>
          <w:sz w:val="27"/>
          <w:szCs w:val="27"/>
        </w:rPr>
        <w:br/>
      </w:r>
      <w:r w:rsidRPr="004A26A7">
        <w:rPr>
          <w:rFonts w:eastAsia="Times New Roman" w:cs="Times New Roman"/>
          <w:i/>
          <w:iCs/>
          <w:sz w:val="27"/>
          <w:szCs w:val="27"/>
          <w:bdr w:val="none" w:sz="0" w:space="0" w:color="auto" w:frame="1"/>
        </w:rPr>
        <w:t>“Reneging on its commitment to delist from the settlements is a slap in the face to Palestinians, international law, and even Airbnb’s own vision to create a world where anyone can belong anywhere.”</w:t>
      </w:r>
    </w:p>
    <w:p w:rsidR="004A26A7" w:rsidRPr="004A26A7" w:rsidRDefault="004A26A7" w:rsidP="004A26A7">
      <w:pPr>
        <w:spacing w:after="0" w:line="435" w:lineRule="atLeast"/>
        <w:ind w:right="1200"/>
        <w:textAlignment w:val="baseline"/>
        <w:rPr>
          <w:rFonts w:eastAsia="Times New Roman" w:cs="Times New Roman"/>
          <w:sz w:val="27"/>
          <w:szCs w:val="27"/>
        </w:rPr>
      </w:pPr>
      <w:r w:rsidRPr="004A26A7">
        <w:rPr>
          <w:rFonts w:eastAsia="Times New Roman" w:cs="Times New Roman"/>
          <w:b/>
          <w:bCs/>
          <w:sz w:val="27"/>
          <w:szCs w:val="27"/>
          <w:bdr w:val="none" w:sz="0" w:space="0" w:color="auto" w:frame="1"/>
        </w:rPr>
        <w:t xml:space="preserve">Salem </w:t>
      </w:r>
      <w:proofErr w:type="spellStart"/>
      <w:r w:rsidRPr="004A26A7">
        <w:rPr>
          <w:rFonts w:eastAsia="Times New Roman" w:cs="Times New Roman"/>
          <w:b/>
          <w:bCs/>
          <w:sz w:val="27"/>
          <w:szCs w:val="27"/>
          <w:bdr w:val="none" w:sz="0" w:space="0" w:color="auto" w:frame="1"/>
        </w:rPr>
        <w:t>Barahmeh</w:t>
      </w:r>
      <w:proofErr w:type="spellEnd"/>
      <w:r w:rsidRPr="004A26A7">
        <w:rPr>
          <w:rFonts w:eastAsia="Times New Roman" w:cs="Times New Roman"/>
          <w:b/>
          <w:bCs/>
          <w:sz w:val="27"/>
          <w:szCs w:val="27"/>
          <w:bdr w:val="none" w:sz="0" w:space="0" w:color="auto" w:frame="1"/>
        </w:rPr>
        <w:t>, Palestine Institute for Public Diplomacy Executive Director:</w:t>
      </w:r>
      <w:r w:rsidRPr="004A26A7">
        <w:rPr>
          <w:rFonts w:eastAsia="Times New Roman" w:cs="Times New Roman"/>
          <w:sz w:val="27"/>
          <w:szCs w:val="27"/>
        </w:rPr>
        <w:br/>
      </w:r>
      <w:r w:rsidRPr="004A26A7">
        <w:rPr>
          <w:rFonts w:eastAsia="Times New Roman" w:cs="Times New Roman"/>
          <w:i/>
          <w:iCs/>
          <w:sz w:val="27"/>
          <w:szCs w:val="27"/>
          <w:bdr w:val="none" w:sz="0" w:space="0" w:color="auto" w:frame="1"/>
        </w:rPr>
        <w:t>“International companies are complicit in perpetuating this injustice and must be held accountable. Through the #</w:t>
      </w:r>
      <w:proofErr w:type="spellStart"/>
      <w:r w:rsidRPr="004A26A7">
        <w:rPr>
          <w:rFonts w:eastAsia="Times New Roman" w:cs="Times New Roman"/>
          <w:i/>
          <w:iCs/>
          <w:sz w:val="27"/>
          <w:szCs w:val="27"/>
          <w:bdr w:val="none" w:sz="0" w:space="0" w:color="auto" w:frame="1"/>
        </w:rPr>
        <w:t>deactivateAirbnb</w:t>
      </w:r>
      <w:proofErr w:type="spellEnd"/>
      <w:r w:rsidRPr="004A26A7">
        <w:rPr>
          <w:rFonts w:eastAsia="Times New Roman" w:cs="Times New Roman"/>
          <w:i/>
          <w:iCs/>
          <w:sz w:val="27"/>
          <w:szCs w:val="27"/>
          <w:bdr w:val="none" w:sz="0" w:space="0" w:color="auto" w:frame="1"/>
        </w:rPr>
        <w:t xml:space="preserve"> campaign, people can choose whether to be complicit in supporting war crimes or ending them.”</w:t>
      </w:r>
    </w:p>
    <w:bookmarkEnd w:id="0"/>
    <w:p w:rsidR="002711F6" w:rsidRPr="004A26A7" w:rsidRDefault="004A26A7">
      <w:pPr>
        <w:rPr>
          <w:rFonts w:cs="Times New Roman"/>
        </w:rPr>
      </w:pPr>
    </w:p>
    <w:sectPr w:rsidR="002711F6" w:rsidRPr="004A2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F5855"/>
    <w:multiLevelType w:val="multilevel"/>
    <w:tmpl w:val="04E8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A7"/>
    <w:rsid w:val="004A26A7"/>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A985"/>
  <w15:chartTrackingRefBased/>
  <w15:docId w15:val="{6D301E5F-4718-46ED-B899-77FB16B2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A26A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6A7"/>
    <w:rPr>
      <w:rFonts w:ascii="Times New Roman" w:eastAsia="Times New Roman" w:hAnsi="Times New Roman" w:cs="Times New Roman"/>
      <w:b/>
      <w:bCs/>
      <w:kern w:val="36"/>
      <w:sz w:val="48"/>
      <w:szCs w:val="48"/>
    </w:rPr>
  </w:style>
  <w:style w:type="character" w:customStyle="1" w:styleId="postdate">
    <w:name w:val="post_date"/>
    <w:basedOn w:val="DefaultParagraphFont"/>
    <w:rsid w:val="004A26A7"/>
  </w:style>
  <w:style w:type="character" w:customStyle="1" w:styleId="postinfosmall">
    <w:name w:val="post_info_small"/>
    <w:basedOn w:val="DefaultParagraphFont"/>
    <w:rsid w:val="004A26A7"/>
  </w:style>
  <w:style w:type="character" w:styleId="Hyperlink">
    <w:name w:val="Hyperlink"/>
    <w:basedOn w:val="DefaultParagraphFont"/>
    <w:uiPriority w:val="99"/>
    <w:unhideWhenUsed/>
    <w:rsid w:val="004A26A7"/>
    <w:rPr>
      <w:color w:val="0000FF"/>
      <w:u w:val="single"/>
    </w:rPr>
  </w:style>
  <w:style w:type="paragraph" w:styleId="NormalWeb">
    <w:name w:val="Normal (Web)"/>
    <w:basedOn w:val="Normal"/>
    <w:uiPriority w:val="99"/>
    <w:semiHidden/>
    <w:unhideWhenUsed/>
    <w:rsid w:val="004A26A7"/>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A26A7"/>
    <w:rPr>
      <w:i/>
      <w:iCs/>
    </w:rPr>
  </w:style>
  <w:style w:type="character" w:styleId="Strong">
    <w:name w:val="Strong"/>
    <w:basedOn w:val="DefaultParagraphFont"/>
    <w:uiPriority w:val="22"/>
    <w:qFormat/>
    <w:rsid w:val="004A2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737297">
      <w:bodyDiv w:val="1"/>
      <w:marLeft w:val="0"/>
      <w:marRight w:val="0"/>
      <w:marTop w:val="0"/>
      <w:marBottom w:val="0"/>
      <w:divBdr>
        <w:top w:val="none" w:sz="0" w:space="0" w:color="auto"/>
        <w:left w:val="none" w:sz="0" w:space="0" w:color="auto"/>
        <w:bottom w:val="none" w:sz="0" w:space="0" w:color="auto"/>
        <w:right w:val="none" w:sz="0" w:space="0" w:color="auto"/>
      </w:divBdr>
      <w:divsChild>
        <w:div w:id="1238975898">
          <w:marLeft w:val="0"/>
          <w:marRight w:val="0"/>
          <w:marTop w:val="0"/>
          <w:marBottom w:val="60"/>
          <w:divBdr>
            <w:top w:val="none" w:sz="0" w:space="0" w:color="auto"/>
            <w:left w:val="none" w:sz="0" w:space="0" w:color="auto"/>
            <w:bottom w:val="none" w:sz="0" w:space="0" w:color="auto"/>
            <w:right w:val="none" w:sz="0" w:space="0" w:color="auto"/>
          </w:divBdr>
        </w:div>
        <w:div w:id="63340148">
          <w:marLeft w:val="0"/>
          <w:marRight w:val="0"/>
          <w:marTop w:val="0"/>
          <w:marBottom w:val="600"/>
          <w:divBdr>
            <w:top w:val="none" w:sz="0" w:space="0" w:color="auto"/>
            <w:left w:val="none" w:sz="0" w:space="0" w:color="auto"/>
            <w:bottom w:val="none" w:sz="0" w:space="0" w:color="auto"/>
            <w:right w:val="none" w:sz="0" w:space="0" w:color="auto"/>
          </w:divBdr>
          <w:divsChild>
            <w:div w:id="1863516342">
              <w:marLeft w:val="600"/>
              <w:marRight w:val="0"/>
              <w:marTop w:val="0"/>
              <w:marBottom w:val="0"/>
              <w:divBdr>
                <w:top w:val="none" w:sz="0" w:space="0" w:color="auto"/>
                <w:left w:val="none" w:sz="0" w:space="0" w:color="auto"/>
                <w:bottom w:val="none" w:sz="0" w:space="0" w:color="auto"/>
                <w:right w:val="none" w:sz="0" w:space="0" w:color="auto"/>
              </w:divBdr>
              <w:divsChild>
                <w:div w:id="827554901">
                  <w:marLeft w:val="60"/>
                  <w:marRight w:val="60"/>
                  <w:marTop w:val="90"/>
                  <w:marBottom w:val="0"/>
                  <w:divBdr>
                    <w:top w:val="none" w:sz="0" w:space="0" w:color="auto"/>
                    <w:left w:val="none" w:sz="0" w:space="0" w:color="auto"/>
                    <w:bottom w:val="none" w:sz="0" w:space="0" w:color="auto"/>
                    <w:right w:val="none" w:sz="0" w:space="0" w:color="auto"/>
                  </w:divBdr>
                </w:div>
              </w:divsChild>
            </w:div>
            <w:div w:id="395202419">
              <w:marLeft w:val="600"/>
              <w:marRight w:val="0"/>
              <w:marTop w:val="0"/>
              <w:marBottom w:val="0"/>
              <w:divBdr>
                <w:top w:val="none" w:sz="0" w:space="0" w:color="auto"/>
                <w:left w:val="none" w:sz="0" w:space="0" w:color="auto"/>
                <w:bottom w:val="none" w:sz="0" w:space="0" w:color="auto"/>
                <w:right w:val="none" w:sz="0" w:space="0" w:color="auto"/>
              </w:divBdr>
              <w:divsChild>
                <w:div w:id="1586262702">
                  <w:marLeft w:val="60"/>
                  <w:marRight w:val="60"/>
                  <w:marTop w:val="90"/>
                  <w:marBottom w:val="0"/>
                  <w:divBdr>
                    <w:top w:val="none" w:sz="0" w:space="0" w:color="auto"/>
                    <w:left w:val="none" w:sz="0" w:space="0" w:color="auto"/>
                    <w:bottom w:val="none" w:sz="0" w:space="0" w:color="auto"/>
                    <w:right w:val="none" w:sz="0" w:space="0" w:color="auto"/>
                  </w:divBdr>
                </w:div>
              </w:divsChild>
            </w:div>
          </w:divsChild>
        </w:div>
        <w:div w:id="296228931">
          <w:marLeft w:val="0"/>
          <w:marRight w:val="0"/>
          <w:marTop w:val="0"/>
          <w:marBottom w:val="375"/>
          <w:divBdr>
            <w:top w:val="single" w:sz="12" w:space="0" w:color="F2F2F2"/>
            <w:left w:val="single" w:sz="12" w:space="0" w:color="F2F2F2"/>
            <w:bottom w:val="single" w:sz="12" w:space="8" w:color="F2F2F2"/>
            <w:right w:val="single" w:sz="12" w:space="0" w:color="F2F2F2"/>
          </w:divBdr>
          <w:divsChild>
            <w:div w:id="14937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wishvoiceforpeace.org/20000-deactivate-airbn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ewishvoiceforpeace.org/stories/press-release/" TargetMode="External"/><Relationship Id="rId12" Type="http://schemas.openxmlformats.org/officeDocument/2006/relationships/hyperlink" Target="http://www.alhaq.org/advocacy/topics/business-and-human-rights-focus/1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ewishvoiceforpeace.org/stories/nakba/" TargetMode="External"/><Relationship Id="rId11" Type="http://schemas.openxmlformats.org/officeDocument/2006/relationships/hyperlink" Target="https://jewishvoiceforpeace.org/airbnb-backpedals-will-continue-to-list-in-illegal-israeli-settlements/" TargetMode="External"/><Relationship Id="rId5" Type="http://schemas.openxmlformats.org/officeDocument/2006/relationships/hyperlink" Target="https://jewishvoiceforpeace.org/stories/boycott-divestment-and-sanctions/" TargetMode="External"/><Relationship Id="rId10" Type="http://schemas.openxmlformats.org/officeDocument/2006/relationships/hyperlink" Target="https://actions.sumofus.org/a/while-palestinians-are-evicted-from-their-homes-airbnb-makes-money-off-of-stolen-land?ak_proof=1&amp;akid=.1598254.71Iayn&amp;rd=1&amp;t=3" TargetMode="External"/><Relationship Id="rId4" Type="http://schemas.openxmlformats.org/officeDocument/2006/relationships/webSettings" Target="webSettings.xml"/><Relationship Id="rId9" Type="http://schemas.openxmlformats.org/officeDocument/2006/relationships/hyperlink" Target="https://twitter.com/jvplive/status/11283757667674193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2019-11-18T15:33:00Z</dcterms:created>
  <dcterms:modified xsi:type="dcterms:W3CDTF">2019-11-18T15:35:00Z</dcterms:modified>
</cp:coreProperties>
</file>