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49D8A" w14:textId="77777777" w:rsidR="00E226C9" w:rsidRPr="0095144E" w:rsidRDefault="0095144E">
      <w:pPr>
        <w:rPr>
          <w:rFonts w:ascii="Times New Roman" w:hAnsi="Times New Roman" w:cs="Times New Roman"/>
          <w:sz w:val="44"/>
          <w:szCs w:val="44"/>
        </w:rPr>
      </w:pPr>
      <w:r w:rsidRPr="0095144E">
        <w:rPr>
          <w:rFonts w:ascii="Times New Roman" w:hAnsi="Times New Roman" w:cs="Times New Roman"/>
          <w:sz w:val="44"/>
          <w:szCs w:val="44"/>
        </w:rPr>
        <w:t>Salman Rushdie: Iranian Media Raise More Money for F</w:t>
      </w:r>
      <w:r w:rsidRPr="0095144E">
        <w:rPr>
          <w:rFonts w:ascii="Times New Roman" w:hAnsi="Times New Roman" w:cs="Times New Roman"/>
          <w:sz w:val="44"/>
          <w:szCs w:val="44"/>
        </w:rPr>
        <w:t>atw</w:t>
      </w:r>
      <w:bookmarkStart w:id="0" w:name="_GoBack"/>
      <w:bookmarkEnd w:id="0"/>
      <w:r w:rsidRPr="0095144E">
        <w:rPr>
          <w:rFonts w:ascii="Times New Roman" w:hAnsi="Times New Roman" w:cs="Times New Roman"/>
          <w:sz w:val="44"/>
          <w:szCs w:val="44"/>
        </w:rPr>
        <w:t>a</w:t>
      </w:r>
    </w:p>
    <w:p w14:paraId="280C85F6" w14:textId="77777777" w:rsidR="0095144E" w:rsidRPr="0095144E" w:rsidRDefault="0095144E" w:rsidP="0095144E">
      <w:pPr>
        <w:spacing w:after="0" w:line="240" w:lineRule="auto"/>
        <w:rPr>
          <w:rFonts w:ascii="Times New Roman" w:hAnsi="Times New Roman" w:cs="Times New Roman"/>
          <w:sz w:val="24"/>
          <w:szCs w:val="24"/>
        </w:rPr>
      </w:pPr>
      <w:r w:rsidRPr="0095144E">
        <w:rPr>
          <w:rFonts w:ascii="Times New Roman" w:hAnsi="Times New Roman" w:cs="Times New Roman"/>
          <w:sz w:val="24"/>
          <w:szCs w:val="24"/>
        </w:rPr>
        <w:t>February 22, 2016</w:t>
      </w:r>
    </w:p>
    <w:p w14:paraId="037BE525" w14:textId="77777777" w:rsidR="0095144E" w:rsidRPr="0095144E" w:rsidRDefault="0095144E" w:rsidP="0095144E">
      <w:pPr>
        <w:spacing w:after="0" w:line="240" w:lineRule="auto"/>
        <w:rPr>
          <w:rFonts w:ascii="Times New Roman" w:hAnsi="Times New Roman" w:cs="Times New Roman"/>
          <w:sz w:val="24"/>
          <w:szCs w:val="24"/>
        </w:rPr>
      </w:pPr>
      <w:r w:rsidRPr="0095144E">
        <w:rPr>
          <w:rFonts w:ascii="Times New Roman" w:hAnsi="Times New Roman" w:cs="Times New Roman"/>
          <w:sz w:val="24"/>
          <w:szCs w:val="24"/>
        </w:rPr>
        <w:t xml:space="preserve">By </w:t>
      </w:r>
      <w:hyperlink r:id="rId4" w:history="1">
        <w:r w:rsidRPr="0095144E">
          <w:rPr>
            <w:rStyle w:val="Hyperlink"/>
            <w:rFonts w:ascii="Times New Roman" w:hAnsi="Times New Roman" w:cs="Times New Roman"/>
            <w:color w:val="auto"/>
            <w:sz w:val="24"/>
            <w:szCs w:val="24"/>
          </w:rPr>
          <w:t xml:space="preserve">Sian </w:t>
        </w:r>
        <w:proofErr w:type="spellStart"/>
        <w:r w:rsidRPr="0095144E">
          <w:rPr>
            <w:rStyle w:val="Hyperlink"/>
            <w:rFonts w:ascii="Times New Roman" w:hAnsi="Times New Roman" w:cs="Times New Roman"/>
            <w:color w:val="auto"/>
            <w:sz w:val="24"/>
            <w:szCs w:val="24"/>
          </w:rPr>
          <w:t>Cain</w:t>
        </w:r>
      </w:hyperlink>
      <w:proofErr w:type="spellEnd"/>
    </w:p>
    <w:p w14:paraId="43126773" w14:textId="77777777" w:rsidR="0095144E" w:rsidRPr="0095144E" w:rsidRDefault="0095144E" w:rsidP="0095144E">
      <w:pPr>
        <w:spacing w:after="0" w:line="240" w:lineRule="auto"/>
        <w:rPr>
          <w:rFonts w:ascii="Times New Roman" w:hAnsi="Times New Roman" w:cs="Times New Roman"/>
          <w:sz w:val="24"/>
          <w:szCs w:val="24"/>
        </w:rPr>
      </w:pPr>
      <w:r w:rsidRPr="0095144E">
        <w:rPr>
          <w:rFonts w:ascii="Times New Roman" w:hAnsi="Times New Roman" w:cs="Times New Roman"/>
          <w:sz w:val="24"/>
          <w:szCs w:val="24"/>
        </w:rPr>
        <w:t>The Guardian</w:t>
      </w:r>
    </w:p>
    <w:p w14:paraId="34178AA8" w14:textId="77777777" w:rsidR="0095144E" w:rsidRPr="0095144E" w:rsidRDefault="0095144E" w:rsidP="0095144E">
      <w:pPr>
        <w:spacing w:after="0" w:line="240" w:lineRule="auto"/>
        <w:rPr>
          <w:rFonts w:ascii="Times New Roman" w:hAnsi="Times New Roman" w:cs="Times New Roman"/>
          <w:sz w:val="24"/>
          <w:szCs w:val="24"/>
        </w:rPr>
      </w:pPr>
      <w:hyperlink r:id="rId5" w:history="1">
        <w:r w:rsidRPr="0095144E">
          <w:rPr>
            <w:rStyle w:val="Hyperlink"/>
            <w:rFonts w:ascii="Times New Roman" w:hAnsi="Times New Roman" w:cs="Times New Roman"/>
            <w:color w:val="auto"/>
            <w:sz w:val="24"/>
            <w:szCs w:val="24"/>
          </w:rPr>
          <w:t>http://www.theguardian.com/books/2016/feb/22/salman-rushdie-iranian-media-raise-more-money-for-fatwa?utm_source=Sailthru&amp;utm_medium=email&amp;utm_campaign=New%20Campaign&amp;utm_term=%2AMideast%20Brief</w:t>
        </w:r>
      </w:hyperlink>
    </w:p>
    <w:p w14:paraId="062F2DBF" w14:textId="77777777" w:rsidR="0095144E" w:rsidRPr="0095144E" w:rsidRDefault="0095144E" w:rsidP="0095144E">
      <w:pPr>
        <w:pStyle w:val="NormalWeb"/>
      </w:pPr>
      <w:r w:rsidRPr="0095144E">
        <w:t xml:space="preserve">Forty state-run media outlets in Iran have pooled together to raise $600,000 (£420,000) to add to the fatwa on writer </w:t>
      </w:r>
      <w:hyperlink r:id="rId6" w:history="1">
        <w:r w:rsidRPr="0095144E">
          <w:rPr>
            <w:rStyle w:val="Hyperlink"/>
            <w:color w:val="auto"/>
          </w:rPr>
          <w:t>Salman Rushdie</w:t>
        </w:r>
      </w:hyperlink>
      <w:r w:rsidRPr="0095144E">
        <w:t xml:space="preserve">, 27 years after Iran’s first supreme leader, Ayatollah </w:t>
      </w:r>
      <w:proofErr w:type="spellStart"/>
      <w:r w:rsidRPr="0095144E">
        <w:t>Ruhollah</w:t>
      </w:r>
      <w:proofErr w:type="spellEnd"/>
      <w:r w:rsidRPr="0095144E">
        <w:t xml:space="preserve"> Khomeini, called for Rushdie’s assassination following the publication of his novel The Satanic Verses.</w:t>
      </w:r>
    </w:p>
    <w:p w14:paraId="5AFA9C47" w14:textId="77777777" w:rsidR="0095144E" w:rsidRPr="0095144E" w:rsidRDefault="0095144E" w:rsidP="0095144E">
      <w:pPr>
        <w:pStyle w:val="NormalWeb"/>
      </w:pPr>
      <w:r w:rsidRPr="0095144E">
        <w:t xml:space="preserve">According to the state-run </w:t>
      </w:r>
      <w:hyperlink r:id="rId7" w:history="1">
        <w:r w:rsidRPr="0095144E">
          <w:rPr>
            <w:rStyle w:val="Hyperlink"/>
            <w:color w:val="auto"/>
          </w:rPr>
          <w:t>Fars news agency</w:t>
        </w:r>
      </w:hyperlink>
      <w:r w:rsidRPr="0095144E">
        <w:t>, the media outlets have pooled together to raise a new bounty, in the largest coordinated effort surrounding the fatwa since it was issued in 1989, when Khomeini declared The Satanic Verses blasphemous against Islam and offered a bounty for the novelist’s assassination. The total funds theoretically available to reward Rushdie’s murder now run into millions of dollars.</w:t>
      </w:r>
    </w:p>
    <w:p w14:paraId="5B4A29DB" w14:textId="77777777" w:rsidR="0095144E" w:rsidRPr="0095144E" w:rsidRDefault="0095144E" w:rsidP="0095144E">
      <w:pPr>
        <w:pStyle w:val="NormalWeb"/>
      </w:pPr>
      <w:r w:rsidRPr="0095144E">
        <w:t xml:space="preserve">The fatwa provoked an international outcry and caused the UK to sever diplomatic relations with </w:t>
      </w:r>
      <w:hyperlink r:id="rId8" w:history="1">
        <w:r w:rsidRPr="0095144E">
          <w:rPr>
            <w:rStyle w:val="Hyperlink"/>
            <w:color w:val="auto"/>
          </w:rPr>
          <w:t>Iran</w:t>
        </w:r>
      </w:hyperlink>
      <w:r w:rsidRPr="0095144E">
        <w:t xml:space="preserve"> for nearly a decade. In 1998, Iran’s former president Mohammad Khatami said the fatwa was “finished”, but it was never officially lifted and has been reiterated several times, occasionally on the anniversary, by Iran’s current supreme leader, Ali Khamenei, and other religious officials.</w:t>
      </w:r>
    </w:p>
    <w:p w14:paraId="47349D23" w14:textId="77777777" w:rsidR="0095144E" w:rsidRPr="0095144E" w:rsidRDefault="0095144E" w:rsidP="0095144E">
      <w:pPr>
        <w:pStyle w:val="NormalWeb"/>
      </w:pPr>
      <w:r w:rsidRPr="0095144E">
        <w:t xml:space="preserve">“Imam Khomeini’s fatwa is a religious decree and it will never lose its power or fade out,” Iran’s deputy culture minister </w:t>
      </w:r>
      <w:proofErr w:type="spellStart"/>
      <w:r w:rsidRPr="0095144E">
        <w:t>Seyed</w:t>
      </w:r>
      <w:proofErr w:type="spellEnd"/>
      <w:r w:rsidRPr="0095144E">
        <w:t xml:space="preserve"> Abbas </w:t>
      </w:r>
      <w:proofErr w:type="spellStart"/>
      <w:r w:rsidRPr="0095144E">
        <w:t>Salehi</w:t>
      </w:r>
      <w:proofErr w:type="spellEnd"/>
      <w:r w:rsidRPr="0095144E">
        <w:t xml:space="preserve"> told </w:t>
      </w:r>
      <w:hyperlink r:id="rId9" w:history="1">
        <w:r w:rsidRPr="0095144E">
          <w:rPr>
            <w:rStyle w:val="Hyperlink"/>
            <w:color w:val="auto"/>
          </w:rPr>
          <w:t>Fars</w:t>
        </w:r>
      </w:hyperlink>
      <w:r w:rsidRPr="0095144E">
        <w:t>.</w:t>
      </w:r>
    </w:p>
    <w:p w14:paraId="487D14BE" w14:textId="77777777" w:rsidR="0095144E" w:rsidRPr="0095144E" w:rsidRDefault="0095144E" w:rsidP="0095144E">
      <w:pPr>
        <w:pStyle w:val="NormalWeb"/>
      </w:pPr>
      <w:r w:rsidRPr="0095144E">
        <w:t>The Satanic Verses was banned in several countries, including India, Sudan, Bangladesh and South Africa. After the fatwa was issued, Rushdie lived under UK police protection and went into hiding for several years.</w:t>
      </w:r>
    </w:p>
    <w:p w14:paraId="01918C60" w14:textId="77777777" w:rsidR="0095144E" w:rsidRPr="0095144E" w:rsidRDefault="0095144E" w:rsidP="0095144E">
      <w:pPr>
        <w:pStyle w:val="NormalWeb"/>
      </w:pPr>
      <w:r w:rsidRPr="0095144E">
        <w:t xml:space="preserve">Other people involved in the book’s publication were attacked: the Japanese translator Hitoshi Igarashi was stabbed to death in 1991, and the Italian translator Ettore </w:t>
      </w:r>
      <w:proofErr w:type="spellStart"/>
      <w:r w:rsidRPr="0095144E">
        <w:t>Capriolo</w:t>
      </w:r>
      <w:proofErr w:type="spellEnd"/>
      <w:r w:rsidRPr="0095144E">
        <w:t xml:space="preserve"> was stabbed at his apartment in Milan in 1991 but survived. The Norwegian publisher William </w:t>
      </w:r>
      <w:proofErr w:type="spellStart"/>
      <w:r w:rsidRPr="0095144E">
        <w:t>Nygaard</w:t>
      </w:r>
      <w:proofErr w:type="spellEnd"/>
      <w:r w:rsidRPr="0095144E">
        <w:t xml:space="preserve"> survived being shot three times in Oslo in 1993, while the Turkish translator Aziz </w:t>
      </w:r>
      <w:proofErr w:type="spellStart"/>
      <w:r w:rsidRPr="0095144E">
        <w:t>Nesin</w:t>
      </w:r>
      <w:proofErr w:type="spellEnd"/>
      <w:r w:rsidRPr="0095144E">
        <w:t xml:space="preserve"> escaped an arson attack on a hotel in 1993 in which 37 people were killed.</w:t>
      </w:r>
    </w:p>
    <w:p w14:paraId="47C30010" w14:textId="77777777" w:rsidR="0095144E" w:rsidRPr="0095144E" w:rsidRDefault="0095144E" w:rsidP="0095144E">
      <w:pPr>
        <w:pStyle w:val="NormalWeb"/>
      </w:pPr>
      <w:r w:rsidRPr="0095144E">
        <w:t xml:space="preserve">After Rushdie was announced as a speaker at the Frankfurt book fair in 2015, </w:t>
      </w:r>
      <w:hyperlink r:id="rId10" w:history="1">
        <w:r w:rsidRPr="0095144E">
          <w:rPr>
            <w:rStyle w:val="Hyperlink"/>
            <w:color w:val="auto"/>
          </w:rPr>
          <w:t>Iran withdrew from the event</w:t>
        </w:r>
      </w:hyperlink>
      <w:r w:rsidRPr="0095144E">
        <w:t xml:space="preserve"> and called for Muslim nations to not attend. The foreign ministry said the fair had, “under the pretext of freedom of expression, invited a person who is hated in the Islamic world and created the opportunity for Salman Rushdie … to make a speech”.</w:t>
      </w:r>
    </w:p>
    <w:p w14:paraId="1EE640B4" w14:textId="77777777" w:rsidR="0095144E" w:rsidRPr="0095144E" w:rsidRDefault="0095144E">
      <w:pPr>
        <w:rPr>
          <w:rFonts w:ascii="Times New Roman" w:hAnsi="Times New Roman" w:cs="Times New Roman"/>
          <w:sz w:val="24"/>
          <w:szCs w:val="24"/>
        </w:rPr>
      </w:pPr>
    </w:p>
    <w:sectPr w:rsidR="0095144E" w:rsidRPr="00951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4E"/>
    <w:rsid w:val="0095144E"/>
    <w:rsid w:val="00E2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BFF2"/>
  <w15:chartTrackingRefBased/>
  <w15:docId w15:val="{04DA593C-CB51-404B-ADD8-B4BC0E4C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44E"/>
    <w:rPr>
      <w:color w:val="0563C1" w:themeColor="hyperlink"/>
      <w:u w:val="single"/>
    </w:rPr>
  </w:style>
  <w:style w:type="paragraph" w:styleId="NormalWeb">
    <w:name w:val="Normal (Web)"/>
    <w:basedOn w:val="Normal"/>
    <w:uiPriority w:val="99"/>
    <w:semiHidden/>
    <w:unhideWhenUsed/>
    <w:rsid w:val="009514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81499">
      <w:bodyDiv w:val="1"/>
      <w:marLeft w:val="0"/>
      <w:marRight w:val="0"/>
      <w:marTop w:val="0"/>
      <w:marBottom w:val="0"/>
      <w:divBdr>
        <w:top w:val="none" w:sz="0" w:space="0" w:color="auto"/>
        <w:left w:val="none" w:sz="0" w:space="0" w:color="auto"/>
        <w:bottom w:val="none" w:sz="0" w:space="0" w:color="auto"/>
        <w:right w:val="none" w:sz="0" w:space="0" w:color="auto"/>
      </w:divBdr>
      <w:divsChild>
        <w:div w:id="910654710">
          <w:marLeft w:val="0"/>
          <w:marRight w:val="0"/>
          <w:marTop w:val="0"/>
          <w:marBottom w:val="0"/>
          <w:divBdr>
            <w:top w:val="none" w:sz="0" w:space="0" w:color="auto"/>
            <w:left w:val="none" w:sz="0" w:space="0" w:color="auto"/>
            <w:bottom w:val="none" w:sz="0" w:space="0" w:color="auto"/>
            <w:right w:val="none" w:sz="0" w:space="0" w:color="auto"/>
          </w:divBdr>
          <w:divsChild>
            <w:div w:id="69087547">
              <w:marLeft w:val="0"/>
              <w:marRight w:val="0"/>
              <w:marTop w:val="0"/>
              <w:marBottom w:val="0"/>
              <w:divBdr>
                <w:top w:val="none" w:sz="0" w:space="0" w:color="auto"/>
                <w:left w:val="none" w:sz="0" w:space="0" w:color="auto"/>
                <w:bottom w:val="none" w:sz="0" w:space="0" w:color="auto"/>
                <w:right w:val="none" w:sz="0" w:space="0" w:color="auto"/>
              </w:divBdr>
              <w:divsChild>
                <w:div w:id="949047602">
                  <w:marLeft w:val="0"/>
                  <w:marRight w:val="0"/>
                  <w:marTop w:val="0"/>
                  <w:marBottom w:val="0"/>
                  <w:divBdr>
                    <w:top w:val="none" w:sz="0" w:space="0" w:color="auto"/>
                    <w:left w:val="none" w:sz="0" w:space="0" w:color="auto"/>
                    <w:bottom w:val="none" w:sz="0" w:space="0" w:color="auto"/>
                    <w:right w:val="none" w:sz="0" w:space="0" w:color="auto"/>
                  </w:divBdr>
                  <w:divsChild>
                    <w:div w:id="734668804">
                      <w:marLeft w:val="0"/>
                      <w:marRight w:val="0"/>
                      <w:marTop w:val="0"/>
                      <w:marBottom w:val="0"/>
                      <w:divBdr>
                        <w:top w:val="none" w:sz="0" w:space="0" w:color="auto"/>
                        <w:left w:val="none" w:sz="0" w:space="0" w:color="auto"/>
                        <w:bottom w:val="none" w:sz="0" w:space="0" w:color="auto"/>
                        <w:right w:val="none" w:sz="0" w:space="0" w:color="auto"/>
                      </w:divBdr>
                      <w:divsChild>
                        <w:div w:id="8306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iran" TargetMode="External"/><Relationship Id="rId3" Type="http://schemas.openxmlformats.org/officeDocument/2006/relationships/webSettings" Target="webSettings.xml"/><Relationship Id="rId7" Type="http://schemas.openxmlformats.org/officeDocument/2006/relationships/hyperlink" Target="http://www.farsnews.com/newstext.php?nn=139411280016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books/salmanrushdie" TargetMode="External"/><Relationship Id="rId11" Type="http://schemas.openxmlformats.org/officeDocument/2006/relationships/fontTable" Target="fontTable.xml"/><Relationship Id="rId5" Type="http://schemas.openxmlformats.org/officeDocument/2006/relationships/hyperlink" Target="http://www.theguardian.com/books/2016/feb/22/salman-rushdie-iranian-media-raise-more-money-for-fatwa?utm_source=Sailthru&amp;utm_medium=email&amp;utm_campaign=New%20Campaign&amp;utm_term=%2AMideast%20Brief" TargetMode="External"/><Relationship Id="rId10" Type="http://schemas.openxmlformats.org/officeDocument/2006/relationships/hyperlink" Target="http://www.theguardian.com/books/2015/oct/07/iran-shuns-frankfurt-book-fair-salman-rushdie-invitation" TargetMode="External"/><Relationship Id="rId4" Type="http://schemas.openxmlformats.org/officeDocument/2006/relationships/hyperlink" Target="http://www.theguardian.com/profile/sian-cain" TargetMode="External"/><Relationship Id="rId9" Type="http://schemas.openxmlformats.org/officeDocument/2006/relationships/hyperlink" Target="http://en.farsnews.com/newstext.aspx?nn=13940713001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2016-02-23T14:21:00Z</dcterms:created>
  <dcterms:modified xsi:type="dcterms:W3CDTF">2016-02-23T14:23:00Z</dcterms:modified>
</cp:coreProperties>
</file>