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A1" w:rsidRPr="006D49A1" w:rsidRDefault="006D49A1" w:rsidP="006D49A1">
      <w:pPr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6D49A1">
        <w:rPr>
          <w:rFonts w:eastAsia="Times New Roman" w:cs="Times New Roman"/>
          <w:bCs/>
          <w:kern w:val="36"/>
          <w:sz w:val="40"/>
          <w:szCs w:val="40"/>
        </w:rPr>
        <w:t>Gunmen kidnap at least 20 boys from Nigerian boarding school</w:t>
      </w:r>
    </w:p>
    <w:bookmarkEnd w:id="0"/>
    <w:p w:rsidR="002711F6" w:rsidRPr="006D49A1" w:rsidRDefault="006D49A1">
      <w:pPr>
        <w:rPr>
          <w:rFonts w:cs="Times New Roman"/>
          <w:szCs w:val="24"/>
        </w:rPr>
      </w:pPr>
    </w:p>
    <w:p w:rsidR="006D49A1" w:rsidRPr="006D49A1" w:rsidRDefault="006D49A1" w:rsidP="006D49A1">
      <w:pPr>
        <w:spacing w:after="0" w:line="240" w:lineRule="auto"/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February 17, 2021</w:t>
      </w:r>
    </w:p>
    <w:p w:rsidR="006D49A1" w:rsidRPr="006D49A1" w:rsidRDefault="006D49A1" w:rsidP="006D49A1">
      <w:pPr>
        <w:spacing w:after="0" w:line="240" w:lineRule="auto"/>
        <w:rPr>
          <w:rFonts w:eastAsia="Times New Roman" w:cs="Times New Roman"/>
          <w:color w:val="666666"/>
          <w:szCs w:val="24"/>
        </w:rPr>
      </w:pPr>
      <w:r w:rsidRPr="006D49A1">
        <w:rPr>
          <w:rFonts w:eastAsia="Times New Roman" w:cs="Times New Roman"/>
          <w:color w:val="666666"/>
          <w:szCs w:val="24"/>
        </w:rPr>
        <w:t>By </w:t>
      </w:r>
      <w:hyperlink r:id="rId4" w:history="1">
        <w:r w:rsidRPr="006D49A1">
          <w:rPr>
            <w:rFonts w:eastAsia="Times New Roman" w:cs="Times New Roman"/>
            <w:color w:val="1955A5"/>
            <w:szCs w:val="24"/>
          </w:rPr>
          <w:t>Danielle Paquette</w:t>
        </w:r>
      </w:hyperlink>
    </w:p>
    <w:p w:rsidR="006D49A1" w:rsidRPr="006D49A1" w:rsidRDefault="006D49A1" w:rsidP="006D49A1">
      <w:pPr>
        <w:spacing w:after="0" w:line="240" w:lineRule="auto"/>
        <w:rPr>
          <w:rFonts w:eastAsia="Times New Roman" w:cs="Times New Roman"/>
          <w:color w:val="666666"/>
          <w:szCs w:val="24"/>
        </w:rPr>
      </w:pPr>
      <w:r w:rsidRPr="006D49A1">
        <w:rPr>
          <w:rFonts w:eastAsia="Times New Roman" w:cs="Times New Roman"/>
          <w:color w:val="666666"/>
          <w:szCs w:val="24"/>
        </w:rPr>
        <w:t>The Washington Post</w:t>
      </w:r>
    </w:p>
    <w:p w:rsidR="006D49A1" w:rsidRPr="006D49A1" w:rsidRDefault="006D49A1" w:rsidP="006D49A1">
      <w:pPr>
        <w:spacing w:after="0" w:line="240" w:lineRule="auto"/>
        <w:rPr>
          <w:rFonts w:eastAsia="Times New Roman" w:cs="Times New Roman"/>
          <w:color w:val="666666"/>
          <w:szCs w:val="24"/>
        </w:rPr>
      </w:pPr>
      <w:r w:rsidRPr="006D49A1">
        <w:rPr>
          <w:rFonts w:eastAsia="Times New Roman" w:cs="Times New Roman"/>
          <w:color w:val="666666"/>
          <w:szCs w:val="24"/>
        </w:rPr>
        <w:fldChar w:fldCharType="begin"/>
      </w:r>
      <w:r w:rsidRPr="006D49A1">
        <w:rPr>
          <w:rFonts w:eastAsia="Times New Roman" w:cs="Times New Roman"/>
          <w:color w:val="666666"/>
          <w:szCs w:val="24"/>
        </w:rPr>
        <w:instrText xml:space="preserve"> HYPERLINK "https://www.washingtonpost.com/world/africa/nigeria-kidnapping-school-boys-kigara/2021/02/17/7fe04b72-7106-11eb-8651-6d3091eac63f_story.html</w:instrText>
      </w:r>
    </w:p>
    <w:p w:rsidR="006D49A1" w:rsidRPr="006D49A1" w:rsidRDefault="006D49A1" w:rsidP="006D49A1">
      <w:pPr>
        <w:spacing w:after="0" w:line="240" w:lineRule="auto"/>
        <w:rPr>
          <w:rStyle w:val="Hyperlink"/>
          <w:rFonts w:eastAsia="Times New Roman" w:cs="Times New Roman"/>
          <w:szCs w:val="24"/>
        </w:rPr>
      </w:pPr>
      <w:r w:rsidRPr="006D49A1">
        <w:rPr>
          <w:rFonts w:eastAsia="Times New Roman" w:cs="Times New Roman"/>
          <w:color w:val="666666"/>
          <w:szCs w:val="24"/>
        </w:rPr>
        <w:instrText xml:space="preserve">" </w:instrText>
      </w:r>
      <w:r w:rsidRPr="006D49A1">
        <w:rPr>
          <w:rFonts w:eastAsia="Times New Roman" w:cs="Times New Roman"/>
          <w:color w:val="666666"/>
          <w:szCs w:val="24"/>
        </w:rPr>
        <w:fldChar w:fldCharType="separate"/>
      </w:r>
      <w:r w:rsidRPr="006D49A1">
        <w:rPr>
          <w:rStyle w:val="Hyperlink"/>
          <w:rFonts w:eastAsia="Times New Roman" w:cs="Times New Roman"/>
          <w:szCs w:val="24"/>
        </w:rPr>
        <w:t>https://www.washingtonpost.com/world/africa/nigeria-kidnapping-school-boys-kigara/2021/02/17/7fe04b72-7106-11eb-8651-6d3091eac63f_story.html</w:t>
      </w:r>
    </w:p>
    <w:p w:rsidR="006D49A1" w:rsidRPr="006D49A1" w:rsidRDefault="006D49A1" w:rsidP="006D49A1">
      <w:pPr>
        <w:spacing w:after="0" w:line="240" w:lineRule="auto"/>
        <w:rPr>
          <w:rFonts w:eastAsia="Times New Roman" w:cs="Times New Roman"/>
          <w:color w:val="666666"/>
          <w:szCs w:val="24"/>
        </w:rPr>
      </w:pPr>
      <w:r w:rsidRPr="006D49A1">
        <w:rPr>
          <w:rFonts w:eastAsia="Times New Roman" w:cs="Times New Roman"/>
          <w:color w:val="666666"/>
          <w:szCs w:val="24"/>
        </w:rPr>
        <w:fldChar w:fldCharType="end"/>
      </w:r>
    </w:p>
    <w:p w:rsidR="006D49A1" w:rsidRPr="006D49A1" w:rsidRDefault="006D49A1" w:rsidP="006D49A1">
      <w:pPr>
        <w:spacing w:after="0" w:line="240" w:lineRule="auto"/>
        <w:rPr>
          <w:rFonts w:eastAsia="Times New Roman" w:cs="Times New Roman"/>
          <w:color w:val="666666"/>
          <w:szCs w:val="24"/>
        </w:rPr>
      </w:pP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Gunmen stormed a north-central Nigerian boarding school early Wednesday, kidnapping at least 20 teenage boys, the local governor said — the second mass abduction of children to shake the country in three months.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The attackers raided the Government Science Secondary School in the town of </w:t>
      </w:r>
      <w:proofErr w:type="spellStart"/>
      <w:r w:rsidRPr="006D49A1">
        <w:rPr>
          <w:rFonts w:cs="Times New Roman"/>
          <w:szCs w:val="24"/>
        </w:rPr>
        <w:t>Kagara</w:t>
      </w:r>
      <w:proofErr w:type="spellEnd"/>
      <w:r w:rsidRPr="006D49A1">
        <w:rPr>
          <w:rFonts w:cs="Times New Roman"/>
          <w:szCs w:val="24"/>
        </w:rPr>
        <w:t xml:space="preserve"> before sunrise and dragged the classmates into the dense woods.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Police initially said they suspected “hundreds” could have been taken. Three teachers and 12 family members also vanished into the night, </w:t>
      </w:r>
      <w:proofErr w:type="spellStart"/>
      <w:r w:rsidRPr="006D49A1">
        <w:rPr>
          <w:rFonts w:cs="Times New Roman"/>
          <w:szCs w:val="24"/>
        </w:rPr>
        <w:t>Abubakar</w:t>
      </w:r>
      <w:proofErr w:type="spellEnd"/>
      <w:r w:rsidRPr="006D49A1">
        <w:rPr>
          <w:rFonts w:cs="Times New Roman"/>
          <w:szCs w:val="24"/>
        </w:rPr>
        <w:t xml:space="preserve"> Sani Bello, the governor of Niger state, said on television.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Schools in the region have been shuttered. Helicopters hovered over the treetops as security forces continued their search and, by midmorning, authorities were still counting the missing.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No one has asserted responsibility for the ambush, but the region is regularly afflicted by criminal gangs — authorities call them “bandits” — that take hostages for ransom.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That threat recently collided with Boko Haram, the extremist group that gained global notoriety after abducting hundreds of schoolgirls in 2014.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Those radical fighters normally operate hundreds of miles away in the nation’s northeast. Then the group’s leader, </w:t>
      </w:r>
      <w:proofErr w:type="spellStart"/>
      <w:r w:rsidRPr="006D49A1">
        <w:rPr>
          <w:rFonts w:cs="Times New Roman"/>
          <w:szCs w:val="24"/>
        </w:rPr>
        <w:t>Abubakar</w:t>
      </w:r>
      <w:proofErr w:type="spellEnd"/>
      <w:r w:rsidRPr="006D49A1">
        <w:rPr>
          <w:rFonts w:cs="Times New Roman"/>
          <w:szCs w:val="24"/>
        </w:rPr>
        <w:t xml:space="preserve"> </w:t>
      </w:r>
      <w:proofErr w:type="spellStart"/>
      <w:r w:rsidRPr="006D49A1">
        <w:rPr>
          <w:rFonts w:cs="Times New Roman"/>
          <w:szCs w:val="24"/>
        </w:rPr>
        <w:t>Shekau</w:t>
      </w:r>
      <w:proofErr w:type="spellEnd"/>
      <w:r w:rsidRPr="006D49A1">
        <w:rPr>
          <w:rFonts w:cs="Times New Roman"/>
          <w:szCs w:val="24"/>
        </w:rPr>
        <w:t>, shocked Nigerians when he </w:t>
      </w:r>
      <w:hyperlink r:id="rId5" w:history="1">
        <w:r w:rsidRPr="006D49A1">
          <w:rPr>
            <w:rStyle w:val="Hyperlink"/>
            <w:rFonts w:cs="Times New Roman"/>
            <w:szCs w:val="24"/>
          </w:rPr>
          <w:t>claimed responsibility</w:t>
        </w:r>
      </w:hyperlink>
      <w:r w:rsidRPr="006D49A1">
        <w:rPr>
          <w:rFonts w:cs="Times New Roman"/>
          <w:szCs w:val="24"/>
        </w:rPr>
        <w:t xml:space="preserve"> for kidnapping 300 boys from a northwestern school in December. Security forces freed the </w:t>
      </w:r>
      <w:proofErr w:type="gramStart"/>
      <w:r w:rsidRPr="006D49A1">
        <w:rPr>
          <w:rFonts w:cs="Times New Roman"/>
          <w:szCs w:val="24"/>
        </w:rPr>
        <w:t>boys</w:t>
      </w:r>
      <w:proofErr w:type="gramEnd"/>
      <w:r w:rsidRPr="006D49A1">
        <w:rPr>
          <w:rFonts w:cs="Times New Roman"/>
          <w:szCs w:val="24"/>
        </w:rPr>
        <w:t xml:space="preserve"> days later.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Boko Haram staged the attack in its quest to eradicate “Western education,” </w:t>
      </w:r>
      <w:proofErr w:type="spellStart"/>
      <w:r w:rsidRPr="006D49A1">
        <w:rPr>
          <w:rFonts w:cs="Times New Roman"/>
          <w:szCs w:val="24"/>
        </w:rPr>
        <w:t>Shekau</w:t>
      </w:r>
      <w:proofErr w:type="spellEnd"/>
      <w:r w:rsidRPr="006D49A1">
        <w:rPr>
          <w:rFonts w:cs="Times New Roman"/>
          <w:szCs w:val="24"/>
        </w:rPr>
        <w:t xml:space="preserve"> said in an audio message.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The group has killed at least 36,000 people and forced millions from their homes over the past decade, striking most often near its stronghold in the Lake Chad Basin.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But it has cells throughout Nigeria’s rural north, which are known to have forged relationships with criminal gangs, analysts say.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“The line between Boko Haram and the bandits is getting more and more blurred,” said </w:t>
      </w:r>
      <w:proofErr w:type="spellStart"/>
      <w:r w:rsidRPr="006D49A1">
        <w:rPr>
          <w:rFonts w:cs="Times New Roman"/>
          <w:szCs w:val="24"/>
        </w:rPr>
        <w:t>Bulama</w:t>
      </w:r>
      <w:proofErr w:type="spellEnd"/>
      <w:r w:rsidRPr="006D49A1">
        <w:rPr>
          <w:rFonts w:cs="Times New Roman"/>
          <w:szCs w:val="24"/>
        </w:rPr>
        <w:t xml:space="preserve"> </w:t>
      </w:r>
      <w:proofErr w:type="spellStart"/>
      <w:r w:rsidRPr="006D49A1">
        <w:rPr>
          <w:rFonts w:cs="Times New Roman"/>
          <w:szCs w:val="24"/>
        </w:rPr>
        <w:t>Bukarti</w:t>
      </w:r>
      <w:proofErr w:type="spellEnd"/>
      <w:r w:rsidRPr="006D49A1">
        <w:rPr>
          <w:rFonts w:cs="Times New Roman"/>
          <w:szCs w:val="24"/>
        </w:rPr>
        <w:t xml:space="preserve">, a sub-Saharan Africa researcher from northeastern Nigeria at the Tony Blair Institute for </w:t>
      </w:r>
      <w:r w:rsidRPr="006D49A1">
        <w:rPr>
          <w:rFonts w:cs="Times New Roman"/>
          <w:szCs w:val="24"/>
        </w:rPr>
        <w:lastRenderedPageBreak/>
        <w:t>Global Change in London. “More broadly, this is another demonstration of the deteriorating insecurity in Nigeria.”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 xml:space="preserve">The gunmen who struck the school Wednesday in </w:t>
      </w:r>
      <w:proofErr w:type="spellStart"/>
      <w:r w:rsidRPr="006D49A1">
        <w:rPr>
          <w:rFonts w:cs="Times New Roman"/>
          <w:szCs w:val="24"/>
        </w:rPr>
        <w:t>Kagara</w:t>
      </w:r>
      <w:proofErr w:type="spellEnd"/>
      <w:r w:rsidRPr="006D49A1">
        <w:rPr>
          <w:rFonts w:cs="Times New Roman"/>
          <w:szCs w:val="24"/>
        </w:rPr>
        <w:t xml:space="preserve"> could have been copycats seeking big ransom payouts, he said. Or the mass abduction could be another sign of extremist organizations expanding their reach across Africa’s most populous nation.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West Africa faces the </w:t>
      </w:r>
      <w:hyperlink r:id="rId6" w:history="1">
        <w:r w:rsidRPr="006D49A1">
          <w:rPr>
            <w:rStyle w:val="Hyperlink"/>
            <w:rFonts w:cs="Times New Roman"/>
            <w:szCs w:val="24"/>
          </w:rPr>
          <w:t>fastest-growing Islamist insurgencies in the world</w:t>
        </w:r>
      </w:hyperlink>
      <w:r w:rsidRPr="006D49A1">
        <w:rPr>
          <w:rFonts w:cs="Times New Roman"/>
          <w:szCs w:val="24"/>
        </w:rPr>
        <w:t>. Unrest by disparate forces is rocking Nigeria and three of its neighbors: Mali, Burkina Faso and Niger.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Boko Haram spawned an offshoot in recent years, the Islamic State in West Africa, which more typically strikes military targets.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Bandits, meanwhile, continue to rattle life with their own high-profile kidnappings.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Assailants grabbed more than 20 people off a bus last week in the same state, Niger, and have demanded ransom payments of more than $1.3 million, according to local </w:t>
      </w:r>
      <w:hyperlink r:id="rId7" w:history="1">
        <w:r w:rsidRPr="006D49A1">
          <w:rPr>
            <w:rStyle w:val="Hyperlink"/>
            <w:rFonts w:cs="Times New Roman"/>
            <w:szCs w:val="24"/>
          </w:rPr>
          <w:t>media reports</w:t>
        </w:r>
      </w:hyperlink>
      <w:r w:rsidRPr="006D49A1">
        <w:rPr>
          <w:rFonts w:cs="Times New Roman"/>
          <w:szCs w:val="24"/>
        </w:rPr>
        <w:t>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They</w:t>
      </w:r>
      <w:hyperlink r:id="rId8" w:history="1">
        <w:r w:rsidRPr="006D49A1">
          <w:rPr>
            <w:rStyle w:val="Hyperlink"/>
            <w:rFonts w:cs="Times New Roman"/>
            <w:szCs w:val="24"/>
          </w:rPr>
          <w:t> released a video</w:t>
        </w:r>
      </w:hyperlink>
      <w:r w:rsidRPr="006D49A1">
        <w:rPr>
          <w:rFonts w:cs="Times New Roman"/>
          <w:szCs w:val="24"/>
        </w:rPr>
        <w:t> Wednesday showing the victims — including several children — crying and pleading for their freedom.</w:t>
      </w:r>
    </w:p>
    <w:p w:rsidR="006D49A1" w:rsidRPr="006D49A1" w:rsidRDefault="006D49A1" w:rsidP="006D49A1">
      <w:pPr>
        <w:rPr>
          <w:rFonts w:cs="Times New Roman"/>
          <w:szCs w:val="24"/>
        </w:rPr>
      </w:pPr>
      <w:r w:rsidRPr="006D49A1">
        <w:rPr>
          <w:rFonts w:cs="Times New Roman"/>
          <w:szCs w:val="24"/>
        </w:rPr>
        <w:t>The captors, faces obscured by bandannas, stand next to them with machine guns.</w:t>
      </w:r>
    </w:p>
    <w:p w:rsidR="006D49A1" w:rsidRPr="006D49A1" w:rsidRDefault="006D49A1">
      <w:pPr>
        <w:rPr>
          <w:rFonts w:cs="Times New Roman"/>
          <w:szCs w:val="24"/>
        </w:rPr>
      </w:pPr>
    </w:p>
    <w:sectPr w:rsidR="006D49A1" w:rsidRPr="006D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1"/>
    <w:rsid w:val="006D49A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4009"/>
  <w15:chartTrackingRefBased/>
  <w15:docId w15:val="{A917D9D4-01F0-4B27-8F2A-7675F0BC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D49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6D49A1"/>
  </w:style>
  <w:style w:type="character" w:styleId="Hyperlink">
    <w:name w:val="Hyperlink"/>
    <w:basedOn w:val="DefaultParagraphFont"/>
    <w:uiPriority w:val="99"/>
    <w:unhideWhenUsed/>
    <w:rsid w:val="006D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umtimesng.com/news/headlines/443351-kidnappers-release-video-of-travellers-abducted-in-niger-sta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miumtimesng.com/news/headlines/443351-kidnappers-release-video-of-travellers-abducted-in-niger-st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ational-security/islamic-state-attacks-surging-africa/2020/10/18/2e16140e-1079-11eb-8a35-237ef1eb2ef7_story.html?itid=lk_inline_manual_5&amp;itid=lk_inline_manual_21" TargetMode="External"/><Relationship Id="rId5" Type="http://schemas.openxmlformats.org/officeDocument/2006/relationships/hyperlink" Target="https://www.washingtonpost.com/world/africa/boko-haram-nigeria-300-boys-kidnap/2020/12/15/98a4bf32-3eaf-11eb-b58b-1623f6267960_story.html?itid=lk_inline_manual_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ashingtonpost.com/people/danielle-paquet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2021-02-18T17:25:00Z</dcterms:created>
  <dcterms:modified xsi:type="dcterms:W3CDTF">2021-02-18T17:28:00Z</dcterms:modified>
</cp:coreProperties>
</file>