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28" w:rsidRDefault="00E40828" w:rsidP="00E40828">
      <w:pPr>
        <w:spacing w:after="0" w:line="240" w:lineRule="auto"/>
        <w:rPr>
          <w:rFonts w:ascii="Verdana" w:eastAsia="Times New Roman" w:hAnsi="Verdana" w:cs="Times New Roman"/>
          <w:b/>
          <w:bCs/>
          <w:sz w:val="27"/>
          <w:szCs w:val="27"/>
        </w:rPr>
      </w:pPr>
      <w:r w:rsidRPr="00E40828">
        <w:rPr>
          <w:rFonts w:ascii="Verdana" w:eastAsia="Times New Roman" w:hAnsi="Verdana" w:cs="Times New Roman"/>
          <w:b/>
          <w:bCs/>
          <w:sz w:val="27"/>
          <w:szCs w:val="27"/>
        </w:rPr>
        <w:t>NGO ACTION NEWS</w:t>
      </w:r>
    </w:p>
    <w:p w:rsidR="00E40828" w:rsidRDefault="00E40828" w:rsidP="00E40828">
      <w:pPr>
        <w:spacing w:after="0" w:line="240" w:lineRule="auto"/>
        <w:rPr>
          <w:rFonts w:ascii="Times New Roman" w:eastAsia="Times New Roman" w:hAnsi="Times New Roman" w:cs="Times New Roman"/>
          <w:sz w:val="24"/>
          <w:szCs w:val="24"/>
        </w:rPr>
      </w:pPr>
      <w:hyperlink r:id="rId4" w:history="1">
        <w:r w:rsidRPr="00427D87">
          <w:rPr>
            <w:rStyle w:val="Hyperlink"/>
            <w:rFonts w:ascii="Times New Roman" w:eastAsia="Times New Roman" w:hAnsi="Times New Roman" w:cs="Times New Roman"/>
            <w:sz w:val="24"/>
            <w:szCs w:val="24"/>
          </w:rPr>
          <w:t>https://unispal.un.org/ngoactionnews.nsf/1c0b3ab87dc4f2f8852568f8007759fd/7c447d9c2d107cf585257f390050fb52?OpenDocument</w:t>
        </w:r>
      </w:hyperlink>
    </w:p>
    <w:p w:rsidR="00E40828" w:rsidRPr="00E40828" w:rsidRDefault="00E40828" w:rsidP="00E40828">
      <w:pPr>
        <w:spacing w:after="0" w:line="240" w:lineRule="auto"/>
        <w:rPr>
          <w:rFonts w:ascii="Times New Roman" w:eastAsia="Times New Roman" w:hAnsi="Times New Roman" w:cs="Times New Roman"/>
          <w:sz w:val="24"/>
          <w:szCs w:val="24"/>
        </w:rPr>
      </w:pPr>
      <w:bookmarkStart w:id="0" w:name="_GoBack"/>
      <w:bookmarkEnd w:id="0"/>
    </w:p>
    <w:p w:rsidR="00E40828" w:rsidRPr="00E40828" w:rsidRDefault="00E40828" w:rsidP="00E40828">
      <w:pPr>
        <w:spacing w:after="0" w:line="240" w:lineRule="auto"/>
        <w:jc w:val="center"/>
        <w:rPr>
          <w:rFonts w:ascii="Times New Roman" w:eastAsia="Times New Roman" w:hAnsi="Times New Roman" w:cs="Times New Roman"/>
          <w:sz w:val="24"/>
          <w:szCs w:val="24"/>
        </w:rPr>
      </w:pPr>
      <w:r w:rsidRPr="00E40828">
        <w:rPr>
          <w:rFonts w:ascii="Times New Roman" w:eastAsia="Times New Roman" w:hAnsi="Times New Roman" w:cs="Times New Roman"/>
          <w:b/>
          <w:bCs/>
          <w:sz w:val="27"/>
          <w:szCs w:val="27"/>
        </w:rPr>
        <w:t>NGO Action News</w:t>
      </w:r>
      <w:r w:rsidRPr="00E40828">
        <w:rPr>
          <w:rFonts w:ascii="Times New Roman" w:eastAsia="Times New Roman" w:hAnsi="Times New Roman" w:cs="Times New Roman"/>
          <w:sz w:val="24"/>
          <w:szCs w:val="24"/>
        </w:rPr>
        <w:t xml:space="preserve"> </w:t>
      </w:r>
    </w:p>
    <w:p w:rsidR="00E40828" w:rsidRPr="00E40828" w:rsidRDefault="00E40828" w:rsidP="00E40828">
      <w:pPr>
        <w:spacing w:before="100" w:beforeAutospacing="1" w:after="100" w:afterAutospacing="1" w:line="240" w:lineRule="auto"/>
        <w:jc w:val="center"/>
        <w:rPr>
          <w:rFonts w:ascii="Times New Roman" w:eastAsia="Times New Roman" w:hAnsi="Times New Roman" w:cs="Times New Roman"/>
          <w:sz w:val="24"/>
          <w:szCs w:val="24"/>
        </w:rPr>
      </w:pPr>
      <w:r w:rsidRPr="00E40828">
        <w:rPr>
          <w:rFonts w:ascii="Times New Roman" w:eastAsia="Times New Roman" w:hAnsi="Times New Roman" w:cs="Times New Roman"/>
          <w:sz w:val="27"/>
          <w:szCs w:val="27"/>
        </w:rPr>
        <w:t>13 January 2015</w:t>
      </w:r>
      <w:r w:rsidRPr="00E40828">
        <w:rPr>
          <w:rFonts w:ascii="Times New Roman" w:eastAsia="Times New Roman" w:hAnsi="Times New Roman" w:cs="Times New Roman"/>
          <w:sz w:val="24"/>
          <w:szCs w:val="24"/>
        </w:rPr>
        <w:t xml:space="preserve"> </w:t>
      </w:r>
    </w:p>
    <w:p w:rsidR="00E40828" w:rsidRPr="00E40828" w:rsidRDefault="00E40828" w:rsidP="00E40828">
      <w:pPr>
        <w:spacing w:before="100" w:beforeAutospacing="1" w:after="100" w:afterAutospacing="1" w:line="240" w:lineRule="auto"/>
        <w:jc w:val="center"/>
        <w:rPr>
          <w:rFonts w:ascii="Times New Roman" w:eastAsia="Times New Roman" w:hAnsi="Times New Roman" w:cs="Times New Roman"/>
          <w:sz w:val="24"/>
          <w:szCs w:val="24"/>
        </w:rPr>
      </w:pPr>
      <w:r w:rsidRPr="00E40828">
        <w:rPr>
          <w:rFonts w:ascii="Times New Roman" w:eastAsia="Times New Roman" w:hAnsi="Times New Roman" w:cs="Times New Roman"/>
          <w:b/>
          <w:bCs/>
          <w:sz w:val="27"/>
          <w:szCs w:val="27"/>
        </w:rPr>
        <w:t>Americas</w:t>
      </w: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The </w:t>
      </w:r>
      <w:hyperlink r:id="rId5" w:history="1">
        <w:r w:rsidRPr="00E40828">
          <w:rPr>
            <w:rFonts w:ascii="Times New Roman" w:eastAsia="Times New Roman" w:hAnsi="Times New Roman" w:cs="Times New Roman"/>
            <w:color w:val="0000FF"/>
            <w:sz w:val="27"/>
            <w:szCs w:val="27"/>
            <w:u w:val="single"/>
          </w:rPr>
          <w:t>Palestine Centre of the Jerusalem Fund</w:t>
        </w:r>
      </w:hyperlink>
      <w:r w:rsidRPr="00E40828">
        <w:rPr>
          <w:rFonts w:ascii="Times New Roman" w:eastAsia="Times New Roman" w:hAnsi="Times New Roman" w:cs="Times New Roman"/>
          <w:sz w:val="27"/>
          <w:szCs w:val="27"/>
        </w:rPr>
        <w:t xml:space="preserve"> held a book talk on “Uncivil Rites: Palestine and the Limits of Academic Freedom” with Dr. Steven Salaita, Author and Professor, at the Palestine Centre in Washington D.C. on 8 January. The video of the event is available </w:t>
      </w:r>
      <w:hyperlink r:id="rId6" w:history="1">
        <w:r w:rsidRPr="00E40828">
          <w:rPr>
            <w:rFonts w:ascii="Times New Roman" w:eastAsia="Times New Roman" w:hAnsi="Times New Roman" w:cs="Times New Roman"/>
            <w:color w:val="0000FF"/>
            <w:sz w:val="27"/>
            <w:szCs w:val="27"/>
            <w:u w:val="single"/>
          </w:rPr>
          <w:t>here</w:t>
        </w:r>
      </w:hyperlink>
      <w:r w:rsidRPr="00E40828">
        <w:rPr>
          <w:rFonts w:ascii="Times New Roman" w:eastAsia="Times New Roman" w:hAnsi="Times New Roman" w:cs="Times New Roman"/>
          <w:sz w:val="27"/>
          <w:szCs w:val="27"/>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1440"/>
        <w:jc w:val="center"/>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Times New Roman" w:eastAsia="Times New Roman" w:hAnsi="Times New Roman" w:cs="Times New Roman"/>
          <w:b/>
          <w:bCs/>
          <w:sz w:val="27"/>
          <w:szCs w:val="27"/>
        </w:rPr>
        <w:t>Europe</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Doctors Without Borders is </w:t>
      </w:r>
      <w:proofErr w:type="spellStart"/>
      <w:r w:rsidRPr="00E40828">
        <w:rPr>
          <w:rFonts w:ascii="Times New Roman" w:eastAsia="Times New Roman" w:hAnsi="Times New Roman" w:cs="Times New Roman"/>
          <w:sz w:val="27"/>
          <w:szCs w:val="27"/>
        </w:rPr>
        <w:t>organising</w:t>
      </w:r>
      <w:proofErr w:type="spellEnd"/>
      <w:r w:rsidRPr="00E40828">
        <w:rPr>
          <w:rFonts w:ascii="Times New Roman" w:eastAsia="Times New Roman" w:hAnsi="Times New Roman" w:cs="Times New Roman"/>
          <w:sz w:val="27"/>
          <w:szCs w:val="27"/>
        </w:rPr>
        <w:t xml:space="preserve"> an </w:t>
      </w:r>
      <w:hyperlink r:id="rId7" w:history="1">
        <w:r w:rsidRPr="00E40828">
          <w:rPr>
            <w:rFonts w:ascii="Times New Roman" w:eastAsia="Times New Roman" w:hAnsi="Times New Roman" w:cs="Times New Roman"/>
            <w:color w:val="0000FF"/>
            <w:sz w:val="27"/>
            <w:szCs w:val="27"/>
            <w:u w:val="single"/>
          </w:rPr>
          <w:t>exhibition 'In Between Wars'</w:t>
        </w:r>
      </w:hyperlink>
      <w:r w:rsidRPr="00E40828">
        <w:rPr>
          <w:rFonts w:ascii="Times New Roman" w:eastAsia="Times New Roman" w:hAnsi="Times New Roman" w:cs="Times New Roman"/>
          <w:sz w:val="27"/>
          <w:szCs w:val="27"/>
        </w:rPr>
        <w:t xml:space="preserve"> dedicated to the daily life in the State of Palestine at the </w:t>
      </w:r>
      <w:proofErr w:type="spellStart"/>
      <w:r w:rsidRPr="00E40828">
        <w:rPr>
          <w:rFonts w:ascii="Times New Roman" w:eastAsia="Times New Roman" w:hAnsi="Times New Roman" w:cs="Times New Roman"/>
          <w:sz w:val="27"/>
          <w:szCs w:val="27"/>
        </w:rPr>
        <w:t>Maison</w:t>
      </w:r>
      <w:proofErr w:type="spellEnd"/>
      <w:r w:rsidRPr="00E40828">
        <w:rPr>
          <w:rFonts w:ascii="Times New Roman" w:eastAsia="Times New Roman" w:hAnsi="Times New Roman" w:cs="Times New Roman"/>
          <w:sz w:val="27"/>
          <w:szCs w:val="27"/>
        </w:rPr>
        <w:t xml:space="preserve"> des </w:t>
      </w:r>
      <w:proofErr w:type="spellStart"/>
      <w:r w:rsidRPr="00E40828">
        <w:rPr>
          <w:rFonts w:ascii="Times New Roman" w:eastAsia="Times New Roman" w:hAnsi="Times New Roman" w:cs="Times New Roman"/>
          <w:sz w:val="27"/>
          <w:szCs w:val="27"/>
        </w:rPr>
        <w:t>Metallos</w:t>
      </w:r>
      <w:proofErr w:type="spellEnd"/>
      <w:r w:rsidRPr="00E40828">
        <w:rPr>
          <w:rFonts w:ascii="Times New Roman" w:eastAsia="Times New Roman" w:hAnsi="Times New Roman" w:cs="Times New Roman"/>
          <w:sz w:val="27"/>
          <w:szCs w:val="27"/>
        </w:rPr>
        <w:t xml:space="preserve"> cultural </w:t>
      </w:r>
      <w:proofErr w:type="spellStart"/>
      <w:r w:rsidRPr="00E40828">
        <w:rPr>
          <w:rFonts w:ascii="Times New Roman" w:eastAsia="Times New Roman" w:hAnsi="Times New Roman" w:cs="Times New Roman"/>
          <w:sz w:val="27"/>
          <w:szCs w:val="27"/>
        </w:rPr>
        <w:t>centre</w:t>
      </w:r>
      <w:proofErr w:type="spellEnd"/>
      <w:r w:rsidRPr="00E40828">
        <w:rPr>
          <w:rFonts w:ascii="Times New Roman" w:eastAsia="Times New Roman" w:hAnsi="Times New Roman" w:cs="Times New Roman"/>
          <w:sz w:val="27"/>
          <w:szCs w:val="27"/>
        </w:rPr>
        <w:t xml:space="preserve"> in Paris until 17 January.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Le </w:t>
      </w:r>
      <w:proofErr w:type="spellStart"/>
      <w:r w:rsidRPr="00E40828">
        <w:rPr>
          <w:rFonts w:ascii="Times New Roman" w:eastAsia="Times New Roman" w:hAnsi="Times New Roman" w:cs="Times New Roman"/>
          <w:sz w:val="27"/>
          <w:szCs w:val="27"/>
        </w:rPr>
        <w:t>Comité</w:t>
      </w:r>
      <w:proofErr w:type="spellEnd"/>
      <w:r w:rsidRPr="00E40828">
        <w:rPr>
          <w:rFonts w:ascii="Times New Roman" w:eastAsia="Times New Roman" w:hAnsi="Times New Roman" w:cs="Times New Roman"/>
          <w:sz w:val="27"/>
          <w:szCs w:val="27"/>
        </w:rPr>
        <w:t xml:space="preserve"> pour </w:t>
      </w:r>
      <w:proofErr w:type="spellStart"/>
      <w:r w:rsidRPr="00E40828">
        <w:rPr>
          <w:rFonts w:ascii="Times New Roman" w:eastAsia="Times New Roman" w:hAnsi="Times New Roman" w:cs="Times New Roman"/>
          <w:sz w:val="27"/>
          <w:szCs w:val="27"/>
        </w:rPr>
        <w:t>une</w:t>
      </w:r>
      <w:proofErr w:type="spellEnd"/>
      <w:r w:rsidRPr="00E40828">
        <w:rPr>
          <w:rFonts w:ascii="Times New Roman" w:eastAsia="Times New Roman" w:hAnsi="Times New Roman" w:cs="Times New Roman"/>
          <w:sz w:val="27"/>
          <w:szCs w:val="27"/>
        </w:rPr>
        <w:t xml:space="preserve"> </w:t>
      </w:r>
      <w:proofErr w:type="spellStart"/>
      <w:r w:rsidRPr="00E40828">
        <w:rPr>
          <w:rFonts w:ascii="Times New Roman" w:eastAsia="Times New Roman" w:hAnsi="Times New Roman" w:cs="Times New Roman"/>
          <w:sz w:val="27"/>
          <w:szCs w:val="27"/>
        </w:rPr>
        <w:t>paix</w:t>
      </w:r>
      <w:proofErr w:type="spellEnd"/>
      <w:r w:rsidRPr="00E40828">
        <w:rPr>
          <w:rFonts w:ascii="Times New Roman" w:eastAsia="Times New Roman" w:hAnsi="Times New Roman" w:cs="Times New Roman"/>
          <w:sz w:val="27"/>
          <w:szCs w:val="27"/>
        </w:rPr>
        <w:t xml:space="preserve"> </w:t>
      </w:r>
      <w:proofErr w:type="spellStart"/>
      <w:r w:rsidRPr="00E40828">
        <w:rPr>
          <w:rFonts w:ascii="Times New Roman" w:eastAsia="Times New Roman" w:hAnsi="Times New Roman" w:cs="Times New Roman"/>
          <w:sz w:val="27"/>
          <w:szCs w:val="27"/>
        </w:rPr>
        <w:t>juste</w:t>
      </w:r>
      <w:proofErr w:type="spellEnd"/>
      <w:r w:rsidRPr="00E40828">
        <w:rPr>
          <w:rFonts w:ascii="Times New Roman" w:eastAsia="Times New Roman" w:hAnsi="Times New Roman" w:cs="Times New Roman"/>
          <w:sz w:val="27"/>
          <w:szCs w:val="27"/>
        </w:rPr>
        <w:t xml:space="preserve"> au </w:t>
      </w:r>
      <w:proofErr w:type="spellStart"/>
      <w:r w:rsidRPr="00E40828">
        <w:rPr>
          <w:rFonts w:ascii="Times New Roman" w:eastAsia="Times New Roman" w:hAnsi="Times New Roman" w:cs="Times New Roman"/>
          <w:sz w:val="27"/>
          <w:szCs w:val="27"/>
        </w:rPr>
        <w:t>Proche</w:t>
      </w:r>
      <w:proofErr w:type="spellEnd"/>
      <w:r w:rsidRPr="00E40828">
        <w:rPr>
          <w:rFonts w:ascii="Times New Roman" w:eastAsia="Times New Roman" w:hAnsi="Times New Roman" w:cs="Times New Roman"/>
          <w:sz w:val="27"/>
          <w:szCs w:val="27"/>
        </w:rPr>
        <w:t xml:space="preserve"> Orient based in Luxemburg published an </w:t>
      </w:r>
      <w:hyperlink r:id="rId8" w:history="1">
        <w:r w:rsidRPr="00E40828">
          <w:rPr>
            <w:rFonts w:ascii="Times New Roman" w:eastAsia="Times New Roman" w:hAnsi="Times New Roman" w:cs="Times New Roman"/>
            <w:color w:val="0000FF"/>
            <w:sz w:val="27"/>
            <w:szCs w:val="27"/>
            <w:u w:val="single"/>
          </w:rPr>
          <w:t>agenda of events</w:t>
        </w:r>
      </w:hyperlink>
      <w:r w:rsidRPr="00E40828">
        <w:rPr>
          <w:rFonts w:ascii="Times New Roman" w:eastAsia="Times New Roman" w:hAnsi="Times New Roman" w:cs="Times New Roman"/>
          <w:sz w:val="27"/>
          <w:szCs w:val="27"/>
        </w:rPr>
        <w:t xml:space="preserve"> for January.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To commemorate the seventh anniversary of the Israeli “Operation Cast Lead” in Gaza, and to highlight Israeli’s illegal siege of Gaza, the Ireland-Palestine Solidarity Campaign (IPSC) </w:t>
      </w:r>
      <w:proofErr w:type="spellStart"/>
      <w:r w:rsidRPr="00E40828">
        <w:rPr>
          <w:rFonts w:ascii="Times New Roman" w:eastAsia="Times New Roman" w:hAnsi="Times New Roman" w:cs="Times New Roman"/>
          <w:sz w:val="27"/>
          <w:szCs w:val="27"/>
        </w:rPr>
        <w:t>organised</w:t>
      </w:r>
      <w:proofErr w:type="spellEnd"/>
      <w:r w:rsidRPr="00E40828">
        <w:rPr>
          <w:rFonts w:ascii="Times New Roman" w:eastAsia="Times New Roman" w:hAnsi="Times New Roman" w:cs="Times New Roman"/>
          <w:sz w:val="27"/>
          <w:szCs w:val="27"/>
        </w:rPr>
        <w:t xml:space="preserve"> a </w:t>
      </w:r>
      <w:hyperlink r:id="rId9" w:history="1">
        <w:r w:rsidRPr="00E40828">
          <w:rPr>
            <w:rFonts w:ascii="Times New Roman" w:eastAsia="Times New Roman" w:hAnsi="Times New Roman" w:cs="Times New Roman"/>
            <w:color w:val="0000FF"/>
            <w:sz w:val="27"/>
            <w:szCs w:val="27"/>
            <w:u w:val="single"/>
          </w:rPr>
          <w:t>New Year’s Eve vigil</w:t>
        </w:r>
      </w:hyperlink>
      <w:r w:rsidRPr="00E40828">
        <w:rPr>
          <w:rFonts w:ascii="Times New Roman" w:eastAsia="Times New Roman" w:hAnsi="Times New Roman" w:cs="Times New Roman"/>
          <w:sz w:val="27"/>
          <w:szCs w:val="27"/>
        </w:rPr>
        <w:t xml:space="preserve"> for the people of Gaza.</w:t>
      </w:r>
      <w:r w:rsidRPr="00E40828">
        <w:rPr>
          <w:rFonts w:ascii="Times New Roman" w:eastAsia="Times New Roman" w:hAnsi="Times New Roman" w:cs="Times New Roman"/>
          <w:sz w:val="24"/>
          <w:szCs w:val="24"/>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Several dozen prominent legal experts have </w:t>
      </w:r>
      <w:hyperlink r:id="rId10" w:history="1">
        <w:r w:rsidRPr="00E40828">
          <w:rPr>
            <w:rFonts w:ascii="Times New Roman" w:eastAsia="Times New Roman" w:hAnsi="Times New Roman" w:cs="Times New Roman"/>
            <w:color w:val="0000FF"/>
            <w:sz w:val="27"/>
            <w:szCs w:val="27"/>
            <w:u w:val="single"/>
          </w:rPr>
          <w:t>written</w:t>
        </w:r>
      </w:hyperlink>
      <w:r w:rsidRPr="00E40828">
        <w:rPr>
          <w:rFonts w:ascii="Times New Roman" w:eastAsia="Times New Roman" w:hAnsi="Times New Roman" w:cs="Times New Roman"/>
          <w:sz w:val="27"/>
          <w:szCs w:val="27"/>
        </w:rPr>
        <w:t xml:space="preserve"> to the EU and its Member States urging them to comply with their fundamental legal obligations resulting from the duty of non-recognition and non-assistance to Israeli settlements and their economic activity and therefore to impose an import ban on settlement products. These legal experts warn that the -policy of labelling is a wholly inadequate measure as it fails to </w:t>
      </w:r>
      <w:proofErr w:type="spellStart"/>
      <w:r w:rsidRPr="00E40828">
        <w:rPr>
          <w:rFonts w:ascii="Times New Roman" w:eastAsia="Times New Roman" w:hAnsi="Times New Roman" w:cs="Times New Roman"/>
          <w:sz w:val="27"/>
          <w:szCs w:val="27"/>
        </w:rPr>
        <w:t>recognise</w:t>
      </w:r>
      <w:proofErr w:type="spellEnd"/>
      <w:r w:rsidRPr="00E40828">
        <w:rPr>
          <w:rFonts w:ascii="Times New Roman" w:eastAsia="Times New Roman" w:hAnsi="Times New Roman" w:cs="Times New Roman"/>
          <w:sz w:val="27"/>
          <w:szCs w:val="27"/>
        </w:rPr>
        <w:t xml:space="preserve"> the obligations of third states under international law.</w:t>
      </w:r>
      <w:r w:rsidRPr="00E40828">
        <w:rPr>
          <w:rFonts w:ascii="Times New Roman" w:eastAsia="Times New Roman" w:hAnsi="Times New Roman" w:cs="Times New Roman"/>
          <w:sz w:val="24"/>
          <w:szCs w:val="24"/>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1440"/>
        <w:jc w:val="center"/>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lastRenderedPageBreak/>
        <w:br/>
      </w:r>
      <w:r w:rsidRPr="00E40828">
        <w:rPr>
          <w:rFonts w:ascii="Times New Roman" w:eastAsia="Times New Roman" w:hAnsi="Times New Roman" w:cs="Times New Roman"/>
          <w:b/>
          <w:bCs/>
          <w:sz w:val="27"/>
          <w:szCs w:val="27"/>
        </w:rPr>
        <w:t>Middle East</w:t>
      </w:r>
      <w:r w:rsidRPr="00E40828">
        <w:rPr>
          <w:rFonts w:ascii="Times New Roman" w:eastAsia="Times New Roman" w:hAnsi="Times New Roman" w:cs="Times New Roman"/>
          <w:sz w:val="24"/>
          <w:szCs w:val="24"/>
        </w:rPr>
        <w:t xml:space="preserve"> </w:t>
      </w: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On 22 December 2015, the </w:t>
      </w:r>
      <w:hyperlink r:id="rId11" w:history="1">
        <w:r w:rsidRPr="00E40828">
          <w:rPr>
            <w:rFonts w:ascii="Times New Roman" w:eastAsia="Times New Roman" w:hAnsi="Times New Roman" w:cs="Times New Roman"/>
            <w:color w:val="0000FF"/>
            <w:sz w:val="27"/>
            <w:szCs w:val="27"/>
            <w:u w:val="single"/>
          </w:rPr>
          <w:t>Palestinian Centre for Human Rights</w:t>
        </w:r>
      </w:hyperlink>
      <w:r w:rsidRPr="00E40828">
        <w:rPr>
          <w:rFonts w:ascii="Times New Roman" w:eastAsia="Times New Roman" w:hAnsi="Times New Roman" w:cs="Times New Roman"/>
          <w:sz w:val="27"/>
          <w:szCs w:val="27"/>
        </w:rPr>
        <w:t xml:space="preserve"> raised </w:t>
      </w:r>
      <w:hyperlink r:id="rId12" w:history="1">
        <w:r w:rsidRPr="00E40828">
          <w:rPr>
            <w:rFonts w:ascii="Times New Roman" w:eastAsia="Times New Roman" w:hAnsi="Times New Roman" w:cs="Times New Roman"/>
            <w:color w:val="0000FF"/>
            <w:sz w:val="27"/>
            <w:szCs w:val="27"/>
            <w:u w:val="single"/>
          </w:rPr>
          <w:t>concern</w:t>
        </w:r>
      </w:hyperlink>
      <w:r w:rsidRPr="00E40828">
        <w:rPr>
          <w:rFonts w:ascii="Times New Roman" w:eastAsia="Times New Roman" w:hAnsi="Times New Roman" w:cs="Times New Roman"/>
          <w:sz w:val="27"/>
          <w:szCs w:val="27"/>
        </w:rPr>
        <w:t xml:space="preserve"> over the two death sentences issued in Gaza in one week and over continuing application of the death penalty.</w:t>
      </w:r>
      <w:r w:rsidRPr="00E40828">
        <w:rPr>
          <w:rFonts w:ascii="Times New Roman" w:eastAsia="Times New Roman" w:hAnsi="Times New Roman" w:cs="Times New Roman"/>
          <w:sz w:val="24"/>
          <w:szCs w:val="24"/>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The </w:t>
      </w:r>
      <w:hyperlink r:id="rId13" w:history="1">
        <w:r w:rsidRPr="00E40828">
          <w:rPr>
            <w:rFonts w:ascii="Times New Roman" w:eastAsia="Times New Roman" w:hAnsi="Times New Roman" w:cs="Times New Roman"/>
            <w:color w:val="0000FF"/>
            <w:sz w:val="27"/>
            <w:szCs w:val="27"/>
            <w:u w:val="single"/>
          </w:rPr>
          <w:t>Palestinian Centre for Human Rights</w:t>
        </w:r>
      </w:hyperlink>
      <w:r w:rsidRPr="00E40828">
        <w:rPr>
          <w:rFonts w:ascii="Times New Roman" w:eastAsia="Times New Roman" w:hAnsi="Times New Roman" w:cs="Times New Roman"/>
          <w:sz w:val="27"/>
          <w:szCs w:val="27"/>
        </w:rPr>
        <w:t xml:space="preserve"> published its weekly </w:t>
      </w:r>
      <w:hyperlink r:id="rId14" w:history="1">
        <w:r w:rsidRPr="00E40828">
          <w:rPr>
            <w:rFonts w:ascii="Times New Roman" w:eastAsia="Times New Roman" w:hAnsi="Times New Roman" w:cs="Times New Roman"/>
            <w:color w:val="0000FF"/>
            <w:sz w:val="27"/>
            <w:szCs w:val="27"/>
            <w:u w:val="single"/>
          </w:rPr>
          <w:t>report</w:t>
        </w:r>
      </w:hyperlink>
      <w:r w:rsidRPr="00E40828">
        <w:rPr>
          <w:rFonts w:ascii="Times New Roman" w:eastAsia="Times New Roman" w:hAnsi="Times New Roman" w:cs="Times New Roman"/>
          <w:sz w:val="27"/>
          <w:szCs w:val="27"/>
        </w:rPr>
        <w:t xml:space="preserve"> on Israeli violations of human rights (10-16 December 2015).</w:t>
      </w:r>
      <w:r w:rsidRPr="00E40828">
        <w:rPr>
          <w:rFonts w:ascii="Times New Roman" w:eastAsia="Times New Roman" w:hAnsi="Times New Roman" w:cs="Times New Roman"/>
          <w:sz w:val="24"/>
          <w:szCs w:val="24"/>
        </w:rPr>
        <w:t xml:space="preserve"> </w:t>
      </w:r>
    </w:p>
    <w:p w:rsidR="00E40828" w:rsidRPr="00E40828" w:rsidRDefault="00E40828" w:rsidP="00E40828">
      <w:pPr>
        <w:spacing w:before="100" w:beforeAutospacing="1" w:after="100" w:afterAutospacing="1" w:line="240" w:lineRule="auto"/>
        <w:ind w:left="720"/>
        <w:rPr>
          <w:rFonts w:ascii="Times New Roman" w:eastAsia="Times New Roman" w:hAnsi="Times New Roman" w:cs="Times New Roman"/>
          <w:sz w:val="24"/>
          <w:szCs w:val="24"/>
        </w:rPr>
      </w:pP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On Human Rights Day, </w:t>
      </w:r>
      <w:hyperlink r:id="rId15" w:history="1">
        <w:proofErr w:type="spellStart"/>
        <w:r w:rsidRPr="00E40828">
          <w:rPr>
            <w:rFonts w:ascii="Times New Roman" w:eastAsia="Times New Roman" w:hAnsi="Times New Roman" w:cs="Times New Roman"/>
            <w:color w:val="0000FF"/>
            <w:sz w:val="27"/>
            <w:szCs w:val="27"/>
            <w:u w:val="single"/>
          </w:rPr>
          <w:t>Adalah</w:t>
        </w:r>
        <w:proofErr w:type="spellEnd"/>
      </w:hyperlink>
      <w:r w:rsidRPr="00E40828">
        <w:rPr>
          <w:rFonts w:ascii="Times New Roman" w:eastAsia="Times New Roman" w:hAnsi="Times New Roman" w:cs="Times New Roman"/>
          <w:color w:val="0000FF"/>
          <w:sz w:val="27"/>
          <w:szCs w:val="27"/>
          <w:u w:val="single"/>
        </w:rPr>
        <w:t xml:space="preserve"> –The Legal Center for Arab Minority Rights in Israel</w:t>
      </w:r>
      <w:r w:rsidRPr="00E40828">
        <w:rPr>
          <w:rFonts w:ascii="Times New Roman" w:eastAsia="Times New Roman" w:hAnsi="Times New Roman" w:cs="Times New Roman"/>
          <w:sz w:val="27"/>
          <w:szCs w:val="27"/>
        </w:rPr>
        <w:t xml:space="preserve"> published </w:t>
      </w:r>
      <w:hyperlink r:id="rId16" w:history="1">
        <w:r w:rsidRPr="00E40828">
          <w:rPr>
            <w:rFonts w:ascii="Times New Roman" w:eastAsia="Times New Roman" w:hAnsi="Times New Roman" w:cs="Times New Roman"/>
            <w:color w:val="0000FF"/>
            <w:sz w:val="27"/>
            <w:szCs w:val="27"/>
            <w:u w:val="single"/>
          </w:rPr>
          <w:t>a summary of 10 discriminatory decisions</w:t>
        </w:r>
      </w:hyperlink>
      <w:r w:rsidRPr="00E40828">
        <w:rPr>
          <w:rFonts w:ascii="Times New Roman" w:eastAsia="Times New Roman" w:hAnsi="Times New Roman" w:cs="Times New Roman"/>
          <w:sz w:val="27"/>
          <w:szCs w:val="27"/>
        </w:rPr>
        <w:t xml:space="preserve"> made by the Israeli Supreme Court this year, on petitions filed by </w:t>
      </w:r>
      <w:proofErr w:type="spellStart"/>
      <w:r w:rsidRPr="00E40828">
        <w:rPr>
          <w:rFonts w:ascii="Times New Roman" w:eastAsia="Times New Roman" w:hAnsi="Times New Roman" w:cs="Times New Roman"/>
          <w:sz w:val="27"/>
          <w:szCs w:val="27"/>
        </w:rPr>
        <w:t>Adalah</w:t>
      </w:r>
      <w:proofErr w:type="spellEnd"/>
      <w:r w:rsidRPr="00E40828">
        <w:rPr>
          <w:rFonts w:ascii="Times New Roman" w:eastAsia="Times New Roman" w:hAnsi="Times New Roman" w:cs="Times New Roman"/>
          <w:sz w:val="27"/>
          <w:szCs w:val="27"/>
        </w:rPr>
        <w:t xml:space="preserve"> and other partner organizations.</w:t>
      </w:r>
      <w:r w:rsidRPr="00E40828">
        <w:rPr>
          <w:rFonts w:ascii="Times New Roman" w:eastAsia="Times New Roman" w:hAnsi="Times New Roman" w:cs="Times New Roman"/>
          <w:sz w:val="24"/>
          <w:szCs w:val="24"/>
        </w:rPr>
        <w:t xml:space="preserve"> </w:t>
      </w:r>
    </w:p>
    <w:p w:rsidR="00E40828" w:rsidRPr="00E40828" w:rsidRDefault="00E40828" w:rsidP="00E40828">
      <w:pPr>
        <w:spacing w:before="100" w:beforeAutospacing="1" w:after="100" w:afterAutospacing="1" w:line="240" w:lineRule="auto"/>
        <w:ind w:left="720"/>
        <w:rPr>
          <w:rFonts w:ascii="Times New Roman" w:eastAsia="Times New Roman" w:hAnsi="Times New Roman" w:cs="Times New Roman"/>
          <w:sz w:val="24"/>
          <w:szCs w:val="24"/>
        </w:rPr>
      </w:pP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On Human Rights Day, </w:t>
      </w:r>
      <w:hyperlink r:id="rId17" w:history="1">
        <w:proofErr w:type="spellStart"/>
        <w:r w:rsidRPr="00E40828">
          <w:rPr>
            <w:rFonts w:ascii="Times New Roman" w:eastAsia="Times New Roman" w:hAnsi="Times New Roman" w:cs="Times New Roman"/>
            <w:color w:val="0000FF"/>
            <w:sz w:val="27"/>
            <w:szCs w:val="27"/>
            <w:u w:val="single"/>
          </w:rPr>
          <w:t>Addameer</w:t>
        </w:r>
        <w:proofErr w:type="spellEnd"/>
      </w:hyperlink>
      <w:r w:rsidRPr="00E40828">
        <w:rPr>
          <w:rFonts w:ascii="Times New Roman" w:eastAsia="Times New Roman" w:hAnsi="Times New Roman" w:cs="Times New Roman"/>
          <w:sz w:val="27"/>
          <w:szCs w:val="27"/>
        </w:rPr>
        <w:t xml:space="preserve"> released a </w:t>
      </w:r>
      <w:hyperlink r:id="rId18" w:history="1">
        <w:r w:rsidRPr="00E40828">
          <w:rPr>
            <w:rFonts w:ascii="Times New Roman" w:eastAsia="Times New Roman" w:hAnsi="Times New Roman" w:cs="Times New Roman"/>
            <w:color w:val="0000FF"/>
            <w:sz w:val="27"/>
            <w:szCs w:val="27"/>
            <w:u w:val="single"/>
          </w:rPr>
          <w:t>statement</w:t>
        </w:r>
      </w:hyperlink>
      <w:r w:rsidRPr="00E40828">
        <w:rPr>
          <w:rFonts w:ascii="Times New Roman" w:eastAsia="Times New Roman" w:hAnsi="Times New Roman" w:cs="Times New Roman"/>
          <w:sz w:val="27"/>
          <w:szCs w:val="27"/>
        </w:rPr>
        <w:t xml:space="preserve"> recalling that in 2015 Israeli occupation continued to carry out mass arrests of Palestinians and subject them to abuse. 118 Palestinians including 25 children had been killed by IDF in the past two months, </w:t>
      </w:r>
      <w:proofErr w:type="spellStart"/>
      <w:r w:rsidRPr="00E40828">
        <w:rPr>
          <w:rFonts w:ascii="Times New Roman" w:eastAsia="Times New Roman" w:hAnsi="Times New Roman" w:cs="Times New Roman"/>
          <w:sz w:val="27"/>
          <w:szCs w:val="27"/>
        </w:rPr>
        <w:t>Addameer</w:t>
      </w:r>
      <w:proofErr w:type="spellEnd"/>
      <w:r w:rsidRPr="00E40828">
        <w:rPr>
          <w:rFonts w:ascii="Times New Roman" w:eastAsia="Times New Roman" w:hAnsi="Times New Roman" w:cs="Times New Roman"/>
          <w:sz w:val="27"/>
          <w:szCs w:val="27"/>
        </w:rPr>
        <w:t xml:space="preserve"> said.</w:t>
      </w:r>
      <w:r w:rsidRPr="00E40828">
        <w:rPr>
          <w:rFonts w:ascii="Times New Roman" w:eastAsia="Times New Roman" w:hAnsi="Times New Roman" w:cs="Times New Roman"/>
          <w:i/>
          <w:iCs/>
          <w:sz w:val="27"/>
          <w:szCs w:val="27"/>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On 9 December, the Gaza-based </w:t>
      </w:r>
      <w:hyperlink r:id="rId19" w:history="1">
        <w:r w:rsidRPr="00E40828">
          <w:rPr>
            <w:rFonts w:ascii="Times New Roman" w:eastAsia="Times New Roman" w:hAnsi="Times New Roman" w:cs="Times New Roman"/>
            <w:color w:val="0000FF"/>
            <w:sz w:val="27"/>
            <w:szCs w:val="27"/>
            <w:u w:val="single"/>
          </w:rPr>
          <w:t>Palestinian Centre for Human Rights</w:t>
        </w:r>
      </w:hyperlink>
      <w:r w:rsidRPr="00E40828">
        <w:rPr>
          <w:rFonts w:ascii="Times New Roman" w:eastAsia="Times New Roman" w:hAnsi="Times New Roman" w:cs="Times New Roman"/>
          <w:sz w:val="27"/>
          <w:szCs w:val="27"/>
        </w:rPr>
        <w:t xml:space="preserve"> published a statement condemning “in the strongest terms the Israeli trial of </w:t>
      </w:r>
      <w:proofErr w:type="spellStart"/>
      <w:r w:rsidRPr="00E40828">
        <w:rPr>
          <w:rFonts w:ascii="Times New Roman" w:eastAsia="Times New Roman" w:hAnsi="Times New Roman" w:cs="Times New Roman"/>
          <w:sz w:val="27"/>
          <w:szCs w:val="27"/>
        </w:rPr>
        <w:t>Khalidah</w:t>
      </w:r>
      <w:proofErr w:type="spellEnd"/>
      <w:r w:rsidRPr="00E40828">
        <w:rPr>
          <w:rFonts w:ascii="Times New Roman" w:eastAsia="Times New Roman" w:hAnsi="Times New Roman" w:cs="Times New Roman"/>
          <w:sz w:val="27"/>
          <w:szCs w:val="27"/>
        </w:rPr>
        <w:t xml:space="preserve"> </w:t>
      </w:r>
      <w:proofErr w:type="spellStart"/>
      <w:r w:rsidRPr="00E40828">
        <w:rPr>
          <w:rFonts w:ascii="Times New Roman" w:eastAsia="Times New Roman" w:hAnsi="Times New Roman" w:cs="Times New Roman"/>
          <w:sz w:val="27"/>
          <w:szCs w:val="27"/>
        </w:rPr>
        <w:t>Jarrar</w:t>
      </w:r>
      <w:proofErr w:type="spellEnd"/>
      <w:r w:rsidRPr="00E40828">
        <w:rPr>
          <w:rFonts w:ascii="Times New Roman" w:eastAsia="Times New Roman" w:hAnsi="Times New Roman" w:cs="Times New Roman"/>
          <w:sz w:val="27"/>
          <w:szCs w:val="27"/>
        </w:rPr>
        <w:t xml:space="preserve">, Member of the Palestinian Legislative Council (PLC) and one of the most prominent defenders of human rights and political prisoners. PCHR calls upon the international community and organizations to pressure the Israeli authorities to immediately release </w:t>
      </w:r>
      <w:proofErr w:type="spellStart"/>
      <w:r w:rsidRPr="00E40828">
        <w:rPr>
          <w:rFonts w:ascii="Times New Roman" w:eastAsia="Times New Roman" w:hAnsi="Times New Roman" w:cs="Times New Roman"/>
          <w:sz w:val="27"/>
          <w:szCs w:val="27"/>
        </w:rPr>
        <w:t>Khalidah</w:t>
      </w:r>
      <w:proofErr w:type="spellEnd"/>
      <w:r w:rsidRPr="00E40828">
        <w:rPr>
          <w:rFonts w:ascii="Times New Roman" w:eastAsia="Times New Roman" w:hAnsi="Times New Roman" w:cs="Times New Roman"/>
          <w:sz w:val="27"/>
          <w:szCs w:val="27"/>
        </w:rPr>
        <w:t xml:space="preserve"> </w:t>
      </w:r>
      <w:proofErr w:type="spellStart"/>
      <w:r w:rsidRPr="00E40828">
        <w:rPr>
          <w:rFonts w:ascii="Times New Roman" w:eastAsia="Times New Roman" w:hAnsi="Times New Roman" w:cs="Times New Roman"/>
          <w:sz w:val="27"/>
          <w:szCs w:val="27"/>
        </w:rPr>
        <w:t>Jarrar</w:t>
      </w:r>
      <w:proofErr w:type="spellEnd"/>
      <w:r w:rsidRPr="00E40828">
        <w:rPr>
          <w:rFonts w:ascii="Times New Roman" w:eastAsia="Times New Roman" w:hAnsi="Times New Roman" w:cs="Times New Roman"/>
          <w:sz w:val="27"/>
          <w:szCs w:val="27"/>
        </w:rPr>
        <w:t xml:space="preserve"> and allow her to perform her parliamentary and political duties.</w:t>
      </w:r>
      <w:r w:rsidRPr="00E40828">
        <w:rPr>
          <w:rFonts w:ascii="Times New Roman" w:eastAsia="Times New Roman" w:hAnsi="Times New Roman" w:cs="Times New Roman"/>
          <w:sz w:val="24"/>
          <w:szCs w:val="24"/>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In light of the mass detention of Palestinians taking place and the significant arrest campaign which began in October 2015, </w:t>
      </w:r>
      <w:hyperlink r:id="rId20" w:history="1">
        <w:proofErr w:type="spellStart"/>
        <w:r w:rsidRPr="00E40828">
          <w:rPr>
            <w:rFonts w:ascii="Times New Roman" w:eastAsia="Times New Roman" w:hAnsi="Times New Roman" w:cs="Times New Roman"/>
            <w:color w:val="0000FF"/>
            <w:sz w:val="27"/>
            <w:szCs w:val="27"/>
            <w:u w:val="single"/>
          </w:rPr>
          <w:t>Addameer</w:t>
        </w:r>
        <w:proofErr w:type="spellEnd"/>
      </w:hyperlink>
      <w:r w:rsidRPr="00E40828">
        <w:rPr>
          <w:rFonts w:ascii="Times New Roman" w:eastAsia="Times New Roman" w:hAnsi="Times New Roman" w:cs="Times New Roman"/>
          <w:sz w:val="27"/>
          <w:szCs w:val="27"/>
        </w:rPr>
        <w:t xml:space="preserve"> published on 20 December 2015 a </w:t>
      </w:r>
      <w:hyperlink r:id="rId21" w:history="1">
        <w:r w:rsidRPr="00E40828">
          <w:rPr>
            <w:rFonts w:ascii="Times New Roman" w:eastAsia="Times New Roman" w:hAnsi="Times New Roman" w:cs="Times New Roman"/>
            <w:color w:val="0000FF"/>
            <w:sz w:val="27"/>
            <w:szCs w:val="27"/>
            <w:u w:val="single"/>
          </w:rPr>
          <w:t>special edition monthly newsletter</w:t>
        </w:r>
      </w:hyperlink>
      <w:r w:rsidRPr="00E40828">
        <w:rPr>
          <w:rFonts w:ascii="Times New Roman" w:eastAsia="Times New Roman" w:hAnsi="Times New Roman" w:cs="Times New Roman"/>
          <w:sz w:val="27"/>
          <w:szCs w:val="27"/>
        </w:rPr>
        <w:t xml:space="preserve">, covering the events of November 2015. Collective punishment of Palestinians continues, with mass arrests taking place, and ill treatment in the hands of prison guards within the prisons’ walls, </w:t>
      </w:r>
      <w:proofErr w:type="spellStart"/>
      <w:r w:rsidRPr="00E40828">
        <w:rPr>
          <w:rFonts w:ascii="Times New Roman" w:eastAsia="Times New Roman" w:hAnsi="Times New Roman" w:cs="Times New Roman"/>
          <w:sz w:val="27"/>
          <w:szCs w:val="27"/>
        </w:rPr>
        <w:t>Addameer</w:t>
      </w:r>
      <w:proofErr w:type="spellEnd"/>
      <w:r w:rsidRPr="00E40828">
        <w:rPr>
          <w:rFonts w:ascii="Times New Roman" w:eastAsia="Times New Roman" w:hAnsi="Times New Roman" w:cs="Times New Roman"/>
          <w:sz w:val="27"/>
          <w:szCs w:val="27"/>
        </w:rPr>
        <w:t xml:space="preserve"> wrote. Additionally, the practice of administrative detention of Palestinians without charge or trial continues to escalate.</w:t>
      </w:r>
      <w:r w:rsidRPr="00E40828">
        <w:rPr>
          <w:rFonts w:ascii="Times New Roman" w:eastAsia="Times New Roman" w:hAnsi="Times New Roman" w:cs="Times New Roman"/>
          <w:sz w:val="24"/>
          <w:szCs w:val="24"/>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lastRenderedPageBreak/>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The Applied Research Institute Jerusalem published a video on the cost of the </w:t>
      </w:r>
      <w:hyperlink r:id="rId22" w:history="1">
        <w:r w:rsidRPr="00E40828">
          <w:rPr>
            <w:rFonts w:ascii="Times New Roman" w:eastAsia="Times New Roman" w:hAnsi="Times New Roman" w:cs="Times New Roman"/>
            <w:color w:val="0000FF"/>
            <w:sz w:val="27"/>
            <w:szCs w:val="27"/>
            <w:u w:val="single"/>
          </w:rPr>
          <w:t>Israeli occupation on the Palestinian Economy 2015</w:t>
        </w:r>
      </w:hyperlink>
      <w:r w:rsidRPr="00E40828">
        <w:rPr>
          <w:rFonts w:ascii="Times New Roman" w:eastAsia="Times New Roman" w:hAnsi="Times New Roman" w:cs="Times New Roman"/>
          <w:sz w:val="27"/>
          <w:szCs w:val="27"/>
        </w:rPr>
        <w:t>.</w:t>
      </w:r>
      <w:r w:rsidRPr="00E40828">
        <w:rPr>
          <w:rFonts w:ascii="Times New Roman" w:eastAsia="Times New Roman" w:hAnsi="Times New Roman" w:cs="Times New Roman"/>
          <w:sz w:val="24"/>
          <w:szCs w:val="24"/>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jc w:val="center"/>
        <w:rPr>
          <w:rFonts w:ascii="Times New Roman" w:eastAsia="Times New Roman" w:hAnsi="Times New Roman" w:cs="Times New Roman"/>
          <w:sz w:val="24"/>
          <w:szCs w:val="24"/>
        </w:rPr>
      </w:pPr>
      <w:r w:rsidRPr="00E40828">
        <w:rPr>
          <w:rFonts w:ascii="Times New Roman" w:eastAsia="Times New Roman" w:hAnsi="Times New Roman" w:cs="Times New Roman"/>
          <w:b/>
          <w:bCs/>
          <w:sz w:val="27"/>
          <w:szCs w:val="27"/>
        </w:rPr>
        <w:t>United Nations</w:t>
      </w: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On 4 January, the UN Special Rapporteur on the situation of human rights in the Palestinian territories, </w:t>
      </w:r>
      <w:proofErr w:type="spellStart"/>
      <w:r w:rsidRPr="00E40828">
        <w:rPr>
          <w:rFonts w:ascii="Times New Roman" w:eastAsia="Times New Roman" w:hAnsi="Times New Roman" w:cs="Times New Roman"/>
          <w:sz w:val="27"/>
          <w:szCs w:val="27"/>
        </w:rPr>
        <w:t>Makarim</w:t>
      </w:r>
      <w:proofErr w:type="spellEnd"/>
      <w:r w:rsidRPr="00E40828">
        <w:rPr>
          <w:rFonts w:ascii="Times New Roman" w:eastAsia="Times New Roman" w:hAnsi="Times New Roman" w:cs="Times New Roman"/>
          <w:sz w:val="27"/>
          <w:szCs w:val="27"/>
        </w:rPr>
        <w:t xml:space="preserve"> </w:t>
      </w:r>
      <w:proofErr w:type="spellStart"/>
      <w:r w:rsidRPr="00E40828">
        <w:rPr>
          <w:rFonts w:ascii="Times New Roman" w:eastAsia="Times New Roman" w:hAnsi="Times New Roman" w:cs="Times New Roman"/>
          <w:sz w:val="27"/>
          <w:szCs w:val="27"/>
        </w:rPr>
        <w:t>Wibisono</w:t>
      </w:r>
      <w:proofErr w:type="spellEnd"/>
      <w:r w:rsidRPr="00E40828">
        <w:rPr>
          <w:rFonts w:ascii="Times New Roman" w:eastAsia="Times New Roman" w:hAnsi="Times New Roman" w:cs="Times New Roman"/>
          <w:sz w:val="27"/>
          <w:szCs w:val="27"/>
        </w:rPr>
        <w:t xml:space="preserve"> </w:t>
      </w:r>
      <w:hyperlink r:id="rId23" w:history="1">
        <w:r w:rsidRPr="00E40828">
          <w:rPr>
            <w:rFonts w:ascii="Times New Roman" w:eastAsia="Times New Roman" w:hAnsi="Times New Roman" w:cs="Times New Roman"/>
            <w:color w:val="0000FF"/>
            <w:sz w:val="27"/>
            <w:szCs w:val="27"/>
            <w:u w:val="single"/>
          </w:rPr>
          <w:t>resigned.</w:t>
        </w:r>
      </w:hyperlink>
      <w:r w:rsidRPr="00E40828">
        <w:rPr>
          <w:rFonts w:ascii="Times New Roman" w:eastAsia="Times New Roman" w:hAnsi="Times New Roman" w:cs="Times New Roman"/>
          <w:sz w:val="27"/>
          <w:szCs w:val="27"/>
        </w:rPr>
        <w:t xml:space="preserve"> He “expressed deep regret that, throughout his mandate, Israel failed to grant him access to the Occupied Palestinian Territory.” The Independent expert will present his last report to the 31st session of the United Nations Human Rights Council in March 2016.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On 31 December, OCHA OPT published its </w:t>
      </w:r>
      <w:hyperlink r:id="rId24" w:history="1">
        <w:r w:rsidRPr="00E40828">
          <w:rPr>
            <w:rFonts w:ascii="Times New Roman" w:eastAsia="Times New Roman" w:hAnsi="Times New Roman" w:cs="Times New Roman"/>
            <w:color w:val="0000FF"/>
            <w:sz w:val="27"/>
            <w:szCs w:val="27"/>
            <w:u w:val="single"/>
          </w:rPr>
          <w:t>bimonthly report</w:t>
        </w:r>
      </w:hyperlink>
      <w:r w:rsidRPr="00E40828">
        <w:rPr>
          <w:rFonts w:ascii="Times New Roman" w:eastAsia="Times New Roman" w:hAnsi="Times New Roman" w:cs="Times New Roman"/>
          <w:sz w:val="27"/>
          <w:szCs w:val="27"/>
        </w:rPr>
        <w:t xml:space="preserve"> on protection of civilians, highlighting that between 14 Palestinians, including two children and one woman (15, 17, and 40 years old), and two Israeli men were killed in the context of 11 Palestinian attacks and alleged attacks, including seven stabbings or attempted stabbings, and five ramming incidents.</w:t>
      </w:r>
      <w:r w:rsidRPr="00E40828">
        <w:rPr>
          <w:rFonts w:ascii="Times New Roman" w:eastAsia="Times New Roman" w:hAnsi="Times New Roman" w:cs="Times New Roman"/>
          <w:sz w:val="24"/>
          <w:szCs w:val="24"/>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Preliminary analysis of data collected by OCHA indicates that 170 Palestinians and 26 Israelis were killed during 2015 (as of 28 December) in attacks and clashes in the occupied Palestinian territory and Israel, according to a </w:t>
      </w:r>
      <w:hyperlink r:id="rId25" w:history="1">
        <w:r w:rsidRPr="00E40828">
          <w:rPr>
            <w:rFonts w:ascii="Times New Roman" w:eastAsia="Times New Roman" w:hAnsi="Times New Roman" w:cs="Times New Roman"/>
            <w:color w:val="0000FF"/>
            <w:sz w:val="27"/>
            <w:szCs w:val="27"/>
            <w:u w:val="single"/>
          </w:rPr>
          <w:t>press release</w:t>
        </w:r>
      </w:hyperlink>
      <w:r w:rsidRPr="00E40828">
        <w:rPr>
          <w:rFonts w:ascii="Times New Roman" w:eastAsia="Times New Roman" w:hAnsi="Times New Roman" w:cs="Times New Roman"/>
          <w:sz w:val="27"/>
          <w:szCs w:val="27"/>
        </w:rPr>
        <w:t xml:space="preserve"> published by OCHA.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UNRWA published the </w:t>
      </w:r>
      <w:hyperlink r:id="rId26" w:history="1">
        <w:r w:rsidRPr="00E40828">
          <w:rPr>
            <w:rFonts w:ascii="Times New Roman" w:eastAsia="Times New Roman" w:hAnsi="Times New Roman" w:cs="Times New Roman"/>
            <w:color w:val="0000FF"/>
            <w:sz w:val="27"/>
            <w:szCs w:val="27"/>
            <w:u w:val="single"/>
          </w:rPr>
          <w:t>2015 Gaza Situation Report</w:t>
        </w:r>
      </w:hyperlink>
      <w:r w:rsidRPr="00E40828">
        <w:rPr>
          <w:rFonts w:ascii="Times New Roman" w:eastAsia="Times New Roman" w:hAnsi="Times New Roman" w:cs="Times New Roman"/>
          <w:sz w:val="27"/>
          <w:szCs w:val="27"/>
        </w:rPr>
        <w:t xml:space="preserve"> saying that “the year 2015 remained overshadowed by the aftermath of the devastating 2014 conflict, an initially slow reconstruction process and the related ongoing displacement crisis.”</w:t>
      </w:r>
      <w:r w:rsidRPr="00E40828">
        <w:rPr>
          <w:rFonts w:ascii="Times New Roman" w:eastAsia="Times New Roman" w:hAnsi="Times New Roman" w:cs="Times New Roman"/>
          <w:sz w:val="24"/>
          <w:szCs w:val="24"/>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On 16 December, the Security Council held a meeting on the Middle East, including the Palestinian Question. Record of the meeting can be found </w:t>
      </w:r>
      <w:hyperlink r:id="rId27" w:history="1">
        <w:r w:rsidRPr="00E40828">
          <w:rPr>
            <w:rFonts w:ascii="Times New Roman" w:eastAsia="Times New Roman" w:hAnsi="Times New Roman" w:cs="Times New Roman"/>
            <w:color w:val="0000FF"/>
            <w:sz w:val="27"/>
            <w:szCs w:val="27"/>
            <w:u w:val="single"/>
          </w:rPr>
          <w:t>here</w:t>
        </w:r>
      </w:hyperlink>
      <w:r w:rsidRPr="00E40828">
        <w:rPr>
          <w:rFonts w:ascii="Times New Roman" w:eastAsia="Times New Roman" w:hAnsi="Times New Roman" w:cs="Times New Roman"/>
          <w:sz w:val="27"/>
          <w:szCs w:val="27"/>
        </w:rPr>
        <w:t>.</w:t>
      </w:r>
      <w:r w:rsidRPr="00E40828">
        <w:rPr>
          <w:rFonts w:ascii="Times New Roman" w:eastAsia="Times New Roman" w:hAnsi="Times New Roman" w:cs="Times New Roman"/>
          <w:sz w:val="24"/>
          <w:szCs w:val="24"/>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 xml:space="preserve">On 14-15 December 2015, the UN Committee on the Exercise of the Inalienable Rights of the Palestinian People and the </w:t>
      </w:r>
      <w:proofErr w:type="spellStart"/>
      <w:r w:rsidRPr="00E40828">
        <w:rPr>
          <w:rFonts w:ascii="Times New Roman" w:eastAsia="Times New Roman" w:hAnsi="Times New Roman" w:cs="Times New Roman"/>
          <w:sz w:val="27"/>
          <w:szCs w:val="27"/>
        </w:rPr>
        <w:t>Organisation</w:t>
      </w:r>
      <w:proofErr w:type="spellEnd"/>
      <w:r w:rsidRPr="00E40828">
        <w:rPr>
          <w:rFonts w:ascii="Times New Roman" w:eastAsia="Times New Roman" w:hAnsi="Times New Roman" w:cs="Times New Roman"/>
          <w:sz w:val="27"/>
          <w:szCs w:val="27"/>
        </w:rPr>
        <w:t xml:space="preserve"> of Islamic Cooperation </w:t>
      </w:r>
      <w:proofErr w:type="spellStart"/>
      <w:r w:rsidRPr="00E40828">
        <w:rPr>
          <w:rFonts w:ascii="Times New Roman" w:eastAsia="Times New Roman" w:hAnsi="Times New Roman" w:cs="Times New Roman"/>
          <w:sz w:val="27"/>
          <w:szCs w:val="27"/>
        </w:rPr>
        <w:t>organised</w:t>
      </w:r>
      <w:proofErr w:type="spellEnd"/>
      <w:r w:rsidRPr="00E40828">
        <w:rPr>
          <w:rFonts w:ascii="Times New Roman" w:eastAsia="Times New Roman" w:hAnsi="Times New Roman" w:cs="Times New Roman"/>
          <w:sz w:val="27"/>
          <w:szCs w:val="27"/>
        </w:rPr>
        <w:t xml:space="preserve"> an International Conference on Jerusalem in Jakarta. It was followed by a UN Civil Society Forum on the Question of Palestine on 16 December, with the participation of Palestinian, Indonesian international and regional civil society organizations. Additional information can be found </w:t>
      </w:r>
      <w:hyperlink r:id="rId28" w:history="1">
        <w:r w:rsidRPr="00E40828">
          <w:rPr>
            <w:rFonts w:ascii="Times New Roman" w:eastAsia="Times New Roman" w:hAnsi="Times New Roman" w:cs="Times New Roman"/>
            <w:color w:val="0000FF"/>
            <w:sz w:val="27"/>
            <w:szCs w:val="27"/>
            <w:u w:val="single"/>
          </w:rPr>
          <w:t>here</w:t>
        </w:r>
      </w:hyperlink>
      <w:r w:rsidRPr="00E40828">
        <w:rPr>
          <w:rFonts w:ascii="Times New Roman" w:eastAsia="Times New Roman" w:hAnsi="Times New Roman" w:cs="Times New Roman"/>
          <w:sz w:val="27"/>
          <w:szCs w:val="27"/>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p>
    <w:p w:rsidR="00E40828" w:rsidRPr="00E40828" w:rsidRDefault="00E40828" w:rsidP="00E40828">
      <w:pPr>
        <w:spacing w:after="0" w:line="240" w:lineRule="auto"/>
        <w:ind w:left="72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r w:rsidRPr="00E40828">
        <w:rPr>
          <w:rFonts w:ascii="Symbol" w:eastAsia="Times New Roman" w:hAnsi="Symbol" w:cs="Times New Roman"/>
          <w:sz w:val="27"/>
          <w:szCs w:val="27"/>
        </w:rPr>
        <w:t></w:t>
      </w:r>
      <w:r w:rsidRPr="00E40828">
        <w:rPr>
          <w:rFonts w:ascii="Symbol" w:eastAsia="Times New Roman" w:hAnsi="Symbol" w:cs="Times New Roman"/>
          <w:sz w:val="27"/>
          <w:szCs w:val="27"/>
        </w:rPr>
        <w:t></w:t>
      </w:r>
      <w:r w:rsidRPr="00E40828">
        <w:rPr>
          <w:rFonts w:ascii="Times New Roman" w:eastAsia="Times New Roman" w:hAnsi="Times New Roman" w:cs="Times New Roman"/>
          <w:sz w:val="27"/>
          <w:szCs w:val="27"/>
        </w:rPr>
        <w:t>On 9 December 2015, the General Assembly adopted 8 resolutions on Israeli-Palestinian issues, on:</w:t>
      </w:r>
      <w:r w:rsidRPr="00E40828">
        <w:rPr>
          <w:rFonts w:ascii="Times New Roman" w:eastAsia="Times New Roman" w:hAnsi="Times New Roman" w:cs="Times New Roman"/>
          <w:sz w:val="24"/>
          <w:szCs w:val="24"/>
        </w:rPr>
        <w:t xml:space="preserve"> </w:t>
      </w:r>
    </w:p>
    <w:p w:rsidR="00E40828" w:rsidRPr="00E40828" w:rsidRDefault="00E40828" w:rsidP="00E40828">
      <w:pPr>
        <w:spacing w:after="0" w:line="240" w:lineRule="auto"/>
        <w:ind w:left="1440"/>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br/>
      </w:r>
      <w:hyperlink r:id="rId29" w:history="1">
        <w:r w:rsidRPr="00E40828">
          <w:rPr>
            <w:rFonts w:ascii="Times New Roman" w:eastAsia="Times New Roman" w:hAnsi="Times New Roman" w:cs="Times New Roman"/>
            <w:color w:val="0000FF"/>
            <w:sz w:val="27"/>
            <w:szCs w:val="27"/>
            <w:u w:val="single"/>
          </w:rPr>
          <w:t>Assistance to Palestine refugees</w:t>
        </w:r>
      </w:hyperlink>
      <w:r w:rsidRPr="00E40828">
        <w:rPr>
          <w:rFonts w:ascii="Times New Roman" w:eastAsia="Times New Roman" w:hAnsi="Times New Roman" w:cs="Times New Roman"/>
          <w:sz w:val="24"/>
          <w:szCs w:val="24"/>
        </w:rPr>
        <w:br/>
      </w:r>
      <w:hyperlink r:id="rId30" w:history="1">
        <w:r w:rsidRPr="00E40828">
          <w:rPr>
            <w:rFonts w:ascii="Times New Roman" w:eastAsia="Times New Roman" w:hAnsi="Times New Roman" w:cs="Times New Roman"/>
            <w:color w:val="0000FF"/>
            <w:sz w:val="27"/>
            <w:szCs w:val="27"/>
            <w:u w:val="single"/>
          </w:rPr>
          <w:t>Persons displaced as a result of the 1967 hostilities</w:t>
        </w:r>
      </w:hyperlink>
      <w:r w:rsidRPr="00E40828">
        <w:rPr>
          <w:rFonts w:ascii="Times New Roman" w:eastAsia="Times New Roman" w:hAnsi="Times New Roman" w:cs="Times New Roman"/>
          <w:sz w:val="24"/>
          <w:szCs w:val="24"/>
        </w:rPr>
        <w:br/>
      </w:r>
      <w:hyperlink r:id="rId31" w:history="1">
        <w:r w:rsidRPr="00E40828">
          <w:rPr>
            <w:rFonts w:ascii="Times New Roman" w:eastAsia="Times New Roman" w:hAnsi="Times New Roman" w:cs="Times New Roman"/>
            <w:color w:val="0000FF"/>
            <w:sz w:val="27"/>
            <w:szCs w:val="27"/>
            <w:u w:val="single"/>
          </w:rPr>
          <w:t>Operations of UNRWA</w:t>
        </w:r>
      </w:hyperlink>
      <w:r w:rsidRPr="00E40828">
        <w:rPr>
          <w:rFonts w:ascii="Times New Roman" w:eastAsia="Times New Roman" w:hAnsi="Times New Roman" w:cs="Times New Roman"/>
          <w:sz w:val="24"/>
          <w:szCs w:val="24"/>
        </w:rPr>
        <w:br/>
      </w:r>
      <w:hyperlink r:id="rId32" w:history="1">
        <w:r w:rsidRPr="00E40828">
          <w:rPr>
            <w:rFonts w:ascii="Times New Roman" w:eastAsia="Times New Roman" w:hAnsi="Times New Roman" w:cs="Times New Roman"/>
            <w:color w:val="0000FF"/>
            <w:sz w:val="27"/>
            <w:szCs w:val="27"/>
            <w:u w:val="single"/>
          </w:rPr>
          <w:t xml:space="preserve">Palestine refugees’ properties </w:t>
        </w:r>
      </w:hyperlink>
      <w:r w:rsidRPr="00E40828">
        <w:rPr>
          <w:rFonts w:ascii="Times New Roman" w:eastAsia="Times New Roman" w:hAnsi="Times New Roman" w:cs="Times New Roman"/>
          <w:sz w:val="24"/>
          <w:szCs w:val="24"/>
        </w:rPr>
        <w:br/>
      </w:r>
      <w:hyperlink r:id="rId33" w:history="1">
        <w:r w:rsidRPr="00E40828">
          <w:rPr>
            <w:rFonts w:ascii="Times New Roman" w:eastAsia="Times New Roman" w:hAnsi="Times New Roman" w:cs="Times New Roman"/>
            <w:color w:val="0000FF"/>
            <w:sz w:val="27"/>
            <w:szCs w:val="27"/>
            <w:u w:val="single"/>
          </w:rPr>
          <w:t>Applicability of the 4</w:t>
        </w:r>
        <w:r w:rsidRPr="00E40828">
          <w:rPr>
            <w:rFonts w:ascii="Times New Roman" w:eastAsia="Times New Roman" w:hAnsi="Times New Roman" w:cs="Times New Roman"/>
            <w:color w:val="0000FF"/>
            <w:sz w:val="27"/>
            <w:szCs w:val="27"/>
            <w:u w:val="single"/>
            <w:vertAlign w:val="superscript"/>
          </w:rPr>
          <w:t>th</w:t>
        </w:r>
        <w:r w:rsidRPr="00E40828">
          <w:rPr>
            <w:rFonts w:ascii="Times New Roman" w:eastAsia="Times New Roman" w:hAnsi="Times New Roman" w:cs="Times New Roman"/>
            <w:color w:val="0000FF"/>
            <w:sz w:val="27"/>
            <w:szCs w:val="27"/>
            <w:u w:val="single"/>
          </w:rPr>
          <w:t xml:space="preserve"> Geneva Convention </w:t>
        </w:r>
      </w:hyperlink>
      <w:r w:rsidRPr="00E40828">
        <w:rPr>
          <w:rFonts w:ascii="Times New Roman" w:eastAsia="Times New Roman" w:hAnsi="Times New Roman" w:cs="Times New Roman"/>
          <w:sz w:val="24"/>
          <w:szCs w:val="24"/>
        </w:rPr>
        <w:br/>
      </w:r>
      <w:hyperlink r:id="rId34" w:history="1">
        <w:r w:rsidRPr="00E40828">
          <w:rPr>
            <w:rFonts w:ascii="Times New Roman" w:eastAsia="Times New Roman" w:hAnsi="Times New Roman" w:cs="Times New Roman"/>
            <w:color w:val="0000FF"/>
            <w:sz w:val="27"/>
            <w:szCs w:val="27"/>
            <w:u w:val="single"/>
          </w:rPr>
          <w:t xml:space="preserve">Israeli settlements </w:t>
        </w:r>
      </w:hyperlink>
      <w:r w:rsidRPr="00E40828">
        <w:rPr>
          <w:rFonts w:ascii="Times New Roman" w:eastAsia="Times New Roman" w:hAnsi="Times New Roman" w:cs="Times New Roman"/>
          <w:sz w:val="24"/>
          <w:szCs w:val="24"/>
        </w:rPr>
        <w:br/>
      </w:r>
      <w:hyperlink r:id="rId35" w:history="1">
        <w:r w:rsidRPr="00E40828">
          <w:rPr>
            <w:rFonts w:ascii="Times New Roman" w:eastAsia="Times New Roman" w:hAnsi="Times New Roman" w:cs="Times New Roman"/>
            <w:color w:val="0000FF"/>
            <w:sz w:val="27"/>
            <w:szCs w:val="27"/>
            <w:u w:val="single"/>
          </w:rPr>
          <w:t>Israeli practices affecting the human rights of the Palestinian people</w:t>
        </w:r>
      </w:hyperlink>
      <w:r w:rsidRPr="00E40828">
        <w:rPr>
          <w:rFonts w:ascii="Times New Roman" w:eastAsia="Times New Roman" w:hAnsi="Times New Roman" w:cs="Times New Roman"/>
          <w:color w:val="0000FF"/>
          <w:sz w:val="27"/>
          <w:szCs w:val="27"/>
          <w:u w:val="single"/>
        </w:rPr>
        <w:t xml:space="preserve"> </w:t>
      </w:r>
      <w:r w:rsidRPr="00E40828">
        <w:rPr>
          <w:rFonts w:ascii="Times New Roman" w:eastAsia="Times New Roman" w:hAnsi="Times New Roman" w:cs="Times New Roman"/>
          <w:sz w:val="24"/>
          <w:szCs w:val="24"/>
        </w:rPr>
        <w:br/>
      </w:r>
      <w:hyperlink r:id="rId36" w:history="1">
        <w:r w:rsidRPr="00E40828">
          <w:rPr>
            <w:rFonts w:ascii="Times New Roman" w:eastAsia="Times New Roman" w:hAnsi="Times New Roman" w:cs="Times New Roman"/>
            <w:color w:val="0000FF"/>
            <w:sz w:val="27"/>
            <w:szCs w:val="27"/>
            <w:u w:val="single"/>
          </w:rPr>
          <w:t xml:space="preserve">Work of the Special Committee to Investigate Israeli Practices </w:t>
        </w:r>
      </w:hyperlink>
    </w:p>
    <w:p w:rsidR="00E40828" w:rsidRPr="00E40828" w:rsidRDefault="00E40828" w:rsidP="00E40828">
      <w:pPr>
        <w:spacing w:after="0" w:line="240" w:lineRule="auto"/>
        <w:rPr>
          <w:rFonts w:ascii="Times New Roman" w:eastAsia="Times New Roman" w:hAnsi="Times New Roman" w:cs="Times New Roman"/>
          <w:sz w:val="24"/>
          <w:szCs w:val="24"/>
        </w:rPr>
      </w:pPr>
    </w:p>
    <w:p w:rsidR="00E40828" w:rsidRPr="00E40828" w:rsidRDefault="00E40828" w:rsidP="00E40828">
      <w:pPr>
        <w:spacing w:after="0" w:line="240" w:lineRule="auto"/>
        <w:jc w:val="center"/>
        <w:rPr>
          <w:rFonts w:ascii="Times New Roman" w:eastAsia="Times New Roman" w:hAnsi="Times New Roman" w:cs="Times New Roman"/>
          <w:sz w:val="24"/>
          <w:szCs w:val="24"/>
        </w:rPr>
      </w:pPr>
      <w:r w:rsidRPr="00E40828">
        <w:rPr>
          <w:rFonts w:ascii="Times New Roman" w:eastAsia="Times New Roman" w:hAnsi="Times New Roman" w:cs="Times New Roman"/>
          <w:sz w:val="24"/>
          <w:szCs w:val="24"/>
        </w:rPr>
        <w:t>* * *</w:t>
      </w:r>
    </w:p>
    <w:p w:rsidR="002B6881" w:rsidRDefault="00E40828" w:rsidP="00E40828">
      <w:r w:rsidRPr="00E40828">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E40828">
        <w:rPr>
          <w:rFonts w:ascii="Verdana" w:eastAsia="Times New Roman" w:hAnsi="Verdana" w:cs="Times New Roman"/>
          <w:sz w:val="15"/>
          <w:szCs w:val="15"/>
        </w:rPr>
        <w:t>Palestine .</w:t>
      </w:r>
      <w:proofErr w:type="gramEnd"/>
      <w:r w:rsidRPr="00E40828">
        <w:rPr>
          <w:rFonts w:ascii="Verdana" w:eastAsia="Times New Roman" w:hAnsi="Verdana" w:cs="Times New Roman"/>
          <w:sz w:val="15"/>
          <w:szCs w:val="15"/>
        </w:rPr>
        <w:t xml:space="preserve"> NGOs interested in contributing information on their activities should communicate it by Email </w:t>
      </w:r>
      <w:proofErr w:type="gramStart"/>
      <w:r w:rsidRPr="00E40828">
        <w:rPr>
          <w:rFonts w:ascii="Verdana" w:eastAsia="Times New Roman" w:hAnsi="Verdana" w:cs="Times New Roman"/>
          <w:sz w:val="15"/>
          <w:szCs w:val="15"/>
        </w:rPr>
        <w:t>The</w:t>
      </w:r>
      <w:proofErr w:type="gramEnd"/>
      <w:r w:rsidRPr="00E40828">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28"/>
    <w:rsid w:val="002B6881"/>
    <w:rsid w:val="00E4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64EF1-EC1B-46E8-9FD9-71C63486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0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xjuste.lu/lettre-infos-du-23-12-2015/" TargetMode="External"/><Relationship Id="rId13" Type="http://schemas.openxmlformats.org/officeDocument/2006/relationships/hyperlink" Target="http://www.pchrgaza.org/" TargetMode="External"/><Relationship Id="rId18" Type="http://schemas.openxmlformats.org/officeDocument/2006/relationships/hyperlink" Target="http://www.addameer.org/news/human-rights-day-israeli-occupation-continues-carry-out-mass-arrests-palestinians-and-subject" TargetMode="External"/><Relationship Id="rId26" Type="http://schemas.openxmlformats.org/officeDocument/2006/relationships/hyperlink" Target="https://unispal.un.org/DPA/DPR/unispal.nsf/22f431edb91c6f548525678a0051be1d/50335513c826d59685257f32004c7b07?OpenDocument" TargetMode="External"/><Relationship Id="rId3" Type="http://schemas.openxmlformats.org/officeDocument/2006/relationships/webSettings" Target="webSettings.xml"/><Relationship Id="rId21" Type="http://schemas.openxmlformats.org/officeDocument/2006/relationships/hyperlink" Target="http://www.addameer.org/sites/default/files/publications/november_2015_newsletter.pdf" TargetMode="External"/><Relationship Id="rId34" Type="http://schemas.openxmlformats.org/officeDocument/2006/relationships/hyperlink" Target="https://unispal.un.org/DPA/DPR/unispal.nsf/22f431edb91c6f548525678a0051be1d/150775e9447fa91185257f2a00601c67?OpenDocument" TargetMode="External"/><Relationship Id="rId7" Type="http://schemas.openxmlformats.org/officeDocument/2006/relationships/hyperlink" Target="http://www.maisondesmetallos.org/2015/07/23/palestiniens-entre-deux-guerres" TargetMode="External"/><Relationship Id="rId12" Type="http://schemas.openxmlformats.org/officeDocument/2006/relationships/hyperlink" Target="http://pchrgaza.org/en/?p=7549" TargetMode="External"/><Relationship Id="rId17" Type="http://schemas.openxmlformats.org/officeDocument/2006/relationships/hyperlink" Target="http://www.addameer.org" TargetMode="External"/><Relationship Id="rId25" Type="http://schemas.openxmlformats.org/officeDocument/2006/relationships/hyperlink" Target="https://unispal.un.org/DPA/DPR/unispal.nsf/22f431edb91c6f548525678a0051be1d/f5c0f0fb5b7f3c8985257f30004e04ad?OpenDocument" TargetMode="External"/><Relationship Id="rId33" Type="http://schemas.openxmlformats.org/officeDocument/2006/relationships/hyperlink" Target="https://unispal.un.org/DPA/DPR/unispal.nsf/22f431edb91c6f548525678a0051be1d/cab0dc7e5516d0e085257f2a00761813?OpenDocument"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dalah.org/en/content/view/8710?mc_cid=91bd337eaf&amp;mc_eid=5da6acb745" TargetMode="External"/><Relationship Id="rId20" Type="http://schemas.openxmlformats.org/officeDocument/2006/relationships/hyperlink" Target="http://www.addameer.org" TargetMode="External"/><Relationship Id="rId29" Type="http://schemas.openxmlformats.org/officeDocument/2006/relationships/hyperlink" Target="https://unispal.un.org/DPA/DPR/unispal.nsf/22f431edb91c6f548525678a0051be1d/458e9e338d08431d85257f2a006ea630?OpenDocument" TargetMode="External"/><Relationship Id="rId1" Type="http://schemas.openxmlformats.org/officeDocument/2006/relationships/styles" Target="styles.xml"/><Relationship Id="rId6" Type="http://schemas.openxmlformats.org/officeDocument/2006/relationships/hyperlink" Target="http://www.thejerusalemfund.org/ht/d/sp/i/223/pid/223" TargetMode="External"/><Relationship Id="rId11" Type="http://schemas.openxmlformats.org/officeDocument/2006/relationships/hyperlink" Target="http://www.pchrgaza.org/" TargetMode="External"/><Relationship Id="rId24" Type="http://schemas.openxmlformats.org/officeDocument/2006/relationships/hyperlink" Target="https://unispal.un.org/DPA/DPR/unispal.nsf/22f431edb91c6f548525678a0051be1d/ecd7f4e44713136685257f2c004d8159?OpenDocument" TargetMode="External"/><Relationship Id="rId32" Type="http://schemas.openxmlformats.org/officeDocument/2006/relationships/hyperlink" Target="https://unispal.un.org/DPA/DPR/unispal.nsf/22f431edb91c6f548525678a0051be1d/33af0c80bd91dbc185257f2a0073d48b?OpenDocument" TargetMode="External"/><Relationship Id="rId37" Type="http://schemas.openxmlformats.org/officeDocument/2006/relationships/fontTable" Target="fontTable.xml"/><Relationship Id="rId5" Type="http://schemas.openxmlformats.org/officeDocument/2006/relationships/hyperlink" Target="http://www.thejerusalemfund.org/ht/d/sp/i/223/pid/223" TargetMode="External"/><Relationship Id="rId15" Type="http://schemas.openxmlformats.org/officeDocument/2006/relationships/hyperlink" Target="http://www.adalah.org/" TargetMode="External"/><Relationship Id="rId23" Type="http://schemas.openxmlformats.org/officeDocument/2006/relationships/hyperlink" Target="https://unispal.un.org/DPA/DPR/unispal.nsf/22f431edb91c6f548525678a0051be1d/302ac721549907f385257f3000508899?OpenDocument" TargetMode="External"/><Relationship Id="rId28" Type="http://schemas.openxmlformats.org/officeDocument/2006/relationships/hyperlink" Target="https://unispal.un.org/databases/dprtest/ngoweb.nsf/f12fded4d0597000852573fc005b9471/8ab3392e7d9d302085257eff006b039a?OpenDocument" TargetMode="External"/><Relationship Id="rId36" Type="http://schemas.openxmlformats.org/officeDocument/2006/relationships/hyperlink" Target="https://unispal.un.org/DPA/DPR/unispal.nsf/22f431edb91c6f548525678a0051be1d/8493aa5e08e4334885257f2a007481bc?OpenDocument" TargetMode="External"/><Relationship Id="rId10" Type="http://schemas.openxmlformats.org/officeDocument/2006/relationships/hyperlink" Target="http://www.eccpalestine.org/wp-content/uploads/2015/12/Letter-on-settlement-trade-FINAL-.pdf" TargetMode="External"/><Relationship Id="rId19" Type="http://schemas.openxmlformats.org/officeDocument/2006/relationships/hyperlink" Target="http://www.pchrgaza.org/" TargetMode="External"/><Relationship Id="rId31" Type="http://schemas.openxmlformats.org/officeDocument/2006/relationships/hyperlink" Target="https://unispal.un.org/DPA/DPR/unispal.nsf/22f431edb91c6f548525678a0051be1d/5f008550b58bc13f85257f2a006faac9?OpenDocument" TargetMode="External"/><Relationship Id="rId4" Type="http://schemas.openxmlformats.org/officeDocument/2006/relationships/hyperlink" Target="https://unispal.un.org/ngoactionnews.nsf/1c0b3ab87dc4f2f8852568f8007759fd/7c447d9c2d107cf585257f390050fb52?OpenDocument" TargetMode="External"/><Relationship Id="rId9" Type="http://schemas.openxmlformats.org/officeDocument/2006/relationships/hyperlink" Target="http://www.ipsc.ie/event/dublin-annual-new-years-eve-vigil-for-gaza-on-the-hapenny-bridge-ipsc" TargetMode="External"/><Relationship Id="rId14" Type="http://schemas.openxmlformats.org/officeDocument/2006/relationships/hyperlink" Target="http://www.pchrgaza.org/portal/en/index.php?option=com_content&amp;view=article&amp;id=11421:weekly-report-on-israeli-human-rights-violations-in-the-occupied-palestinian-territory-10-16-dec-ember-2015&amp;catid=84:weekly-2009&amp;Itemid=183" TargetMode="External"/><Relationship Id="rId22" Type="http://schemas.openxmlformats.org/officeDocument/2006/relationships/hyperlink" Target="https://www.youtube.com/watch?v=zhGU3xpm9cs" TargetMode="External"/><Relationship Id="rId27" Type="http://schemas.openxmlformats.org/officeDocument/2006/relationships/hyperlink" Target="https://unispal.un.org/DPA/DPR/unispal.nsf/22f431edb91c6f548525678a0051be1d/80030c45cca0990f85257f1f0055cd89?OpenDocument" TargetMode="External"/><Relationship Id="rId30" Type="http://schemas.openxmlformats.org/officeDocument/2006/relationships/hyperlink" Target="https://unispal.un.org/DPA/DPR/unispal.nsf/22f431edb91c6f548525678a0051be1d/30bffdfc2a6d707985257f2b0054195a?OpenDocument" TargetMode="External"/><Relationship Id="rId35" Type="http://schemas.openxmlformats.org/officeDocument/2006/relationships/hyperlink" Target="https://unispal.un.org/DPA/DPR/unispal.nsf/22f431edb91c6f548525678a0051be1d/bd251aab4dc2b50d85257f2a0061514c?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2017-03-02T17:44:00Z</dcterms:created>
  <dcterms:modified xsi:type="dcterms:W3CDTF">2017-03-02T17:44:00Z</dcterms:modified>
</cp:coreProperties>
</file>