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60FD" w:rsidRPr="000160FD" w:rsidRDefault="000160FD" w:rsidP="000160FD">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0160FD">
        <w:rPr>
          <w:rFonts w:ascii="Times New Roman" w:eastAsia="Times New Roman" w:hAnsi="Times New Roman" w:cs="Times New Roman"/>
          <w:bCs/>
          <w:kern w:val="36"/>
          <w:sz w:val="44"/>
          <w:szCs w:val="44"/>
        </w:rPr>
        <w:t xml:space="preserve">As I see it: Accomplices in hate </w:t>
      </w:r>
    </w:p>
    <w:p w:rsidR="00567112" w:rsidRPr="000160FD" w:rsidRDefault="000160FD" w:rsidP="000160FD">
      <w:pPr>
        <w:spacing w:after="0" w:line="240" w:lineRule="auto"/>
        <w:rPr>
          <w:rFonts w:ascii="Times New Roman" w:hAnsi="Times New Roman" w:cs="Times New Roman"/>
          <w:sz w:val="24"/>
          <w:szCs w:val="24"/>
        </w:rPr>
      </w:pPr>
      <w:r w:rsidRPr="000160FD">
        <w:rPr>
          <w:rFonts w:ascii="Times New Roman" w:hAnsi="Times New Roman" w:cs="Times New Roman"/>
          <w:sz w:val="24"/>
          <w:szCs w:val="24"/>
        </w:rPr>
        <w:t>September 1, 2016</w:t>
      </w:r>
    </w:p>
    <w:p w:rsidR="000160FD" w:rsidRPr="000160FD" w:rsidRDefault="000160FD" w:rsidP="000160FD">
      <w:pPr>
        <w:spacing w:after="0" w:line="240" w:lineRule="auto"/>
        <w:rPr>
          <w:rFonts w:ascii="Times New Roman" w:hAnsi="Times New Roman" w:cs="Times New Roman"/>
          <w:sz w:val="24"/>
          <w:szCs w:val="24"/>
        </w:rPr>
      </w:pPr>
      <w:r w:rsidRPr="000160FD">
        <w:rPr>
          <w:rFonts w:ascii="Times New Roman" w:hAnsi="Times New Roman" w:cs="Times New Roman"/>
          <w:sz w:val="24"/>
          <w:szCs w:val="24"/>
        </w:rPr>
        <w:t>By Melanie Phillips</w:t>
      </w:r>
    </w:p>
    <w:p w:rsidR="000160FD" w:rsidRPr="000160FD" w:rsidRDefault="000160FD" w:rsidP="000160FD">
      <w:pPr>
        <w:spacing w:after="0" w:line="240" w:lineRule="auto"/>
        <w:rPr>
          <w:rFonts w:ascii="Times New Roman" w:hAnsi="Times New Roman" w:cs="Times New Roman"/>
          <w:sz w:val="24"/>
          <w:szCs w:val="24"/>
        </w:rPr>
      </w:pPr>
      <w:r w:rsidRPr="000160FD">
        <w:rPr>
          <w:rFonts w:ascii="Times New Roman" w:hAnsi="Times New Roman" w:cs="Times New Roman"/>
          <w:sz w:val="24"/>
          <w:szCs w:val="24"/>
        </w:rPr>
        <w:t>The Jerusalem Post</w:t>
      </w:r>
    </w:p>
    <w:p w:rsidR="000160FD" w:rsidRPr="000160FD" w:rsidRDefault="000160FD" w:rsidP="000160FD">
      <w:pPr>
        <w:spacing w:after="0" w:line="240" w:lineRule="auto"/>
        <w:rPr>
          <w:rFonts w:ascii="Times New Roman" w:hAnsi="Times New Roman" w:cs="Times New Roman"/>
          <w:sz w:val="24"/>
          <w:szCs w:val="24"/>
        </w:rPr>
      </w:pPr>
      <w:hyperlink r:id="rId4" w:history="1">
        <w:r w:rsidRPr="000160FD">
          <w:rPr>
            <w:rStyle w:val="Hyperlink"/>
            <w:rFonts w:ascii="Times New Roman" w:hAnsi="Times New Roman" w:cs="Times New Roman"/>
            <w:color w:val="auto"/>
            <w:sz w:val="24"/>
            <w:szCs w:val="24"/>
          </w:rPr>
          <w:t>http://www.jpost.com/Opinion/As-I-see-it-Accomplices-in-hate-466682</w:t>
        </w:r>
      </w:hyperlink>
    </w:p>
    <w:p w:rsidR="000160FD" w:rsidRPr="000160FD" w:rsidRDefault="000160FD" w:rsidP="000160FD">
      <w:pPr>
        <w:pStyle w:val="NormalWeb"/>
        <w:spacing w:after="240" w:afterAutospacing="0"/>
      </w:pPr>
      <w:r w:rsidRPr="000160FD">
        <w:t>People in the West are beginning to wake up to the fact that they are inadvertently helping fund Islamic terrorism.</w:t>
      </w:r>
      <w:r w:rsidRPr="000160FD">
        <w:br/>
      </w:r>
      <w:r w:rsidRPr="000160FD">
        <w:br/>
        <w:t>There was widespread shock last month when Israel arrested the director of the Gaza branch of the giant aid agency World Vision.</w:t>
      </w:r>
    </w:p>
    <w:p w:rsidR="000160FD" w:rsidRPr="000160FD" w:rsidRDefault="000160FD" w:rsidP="000160FD">
      <w:pPr>
        <w:rPr>
          <w:rFonts w:ascii="Times New Roman" w:hAnsi="Times New Roman" w:cs="Times New Roman"/>
          <w:sz w:val="24"/>
          <w:szCs w:val="24"/>
        </w:rPr>
      </w:pPr>
      <w:r w:rsidRPr="000160FD">
        <w:rPr>
          <w:rFonts w:ascii="Times New Roman" w:hAnsi="Times New Roman" w:cs="Times New Roman"/>
          <w:sz w:val="24"/>
          <w:szCs w:val="24"/>
        </w:rPr>
        <w:t xml:space="preserve">He was accused of using humanitarian donations by Western governments such as Britain and the US to fund Hamas terrorism. </w:t>
      </w:r>
    </w:p>
    <w:p w:rsidR="000160FD" w:rsidRPr="000160FD" w:rsidRDefault="000160FD" w:rsidP="000160FD">
      <w:pPr>
        <w:rPr>
          <w:rFonts w:ascii="Times New Roman" w:hAnsi="Times New Roman" w:cs="Times New Roman"/>
          <w:sz w:val="24"/>
          <w:szCs w:val="24"/>
        </w:rPr>
      </w:pPr>
      <w:r w:rsidRPr="000160FD">
        <w:rPr>
          <w:rFonts w:ascii="Times New Roman" w:hAnsi="Times New Roman" w:cs="Times New Roman"/>
          <w:sz w:val="24"/>
          <w:szCs w:val="24"/>
        </w:rPr>
        <w:t>In Britain, newspaper articles have begun to ask why taxpayers are helping fund Palestinian terrorism and incitement through EU payments to the Palestinian Authority, which pays terrorists’ families and brainwashes Arab children to hate and murder Jews and Israelis.</w:t>
      </w:r>
      <w:r w:rsidRPr="000160FD">
        <w:rPr>
          <w:rFonts w:ascii="Times New Roman" w:hAnsi="Times New Roman" w:cs="Times New Roman"/>
          <w:sz w:val="24"/>
          <w:szCs w:val="24"/>
        </w:rPr>
        <w:br/>
      </w:r>
      <w:r w:rsidRPr="000160FD">
        <w:rPr>
          <w:rFonts w:ascii="Times New Roman" w:hAnsi="Times New Roman" w:cs="Times New Roman"/>
          <w:sz w:val="24"/>
          <w:szCs w:val="24"/>
        </w:rPr>
        <w:br/>
        <w:t>This growing awareness, however, only scratches the surface of the free world’s complicity with evil. Western governments are effectively subsidizing epidemic, global Jew-hatred through that holy of progressive holies, the UN.</w:t>
      </w:r>
      <w:r w:rsidRPr="000160FD">
        <w:rPr>
          <w:rFonts w:ascii="Times New Roman" w:hAnsi="Times New Roman" w:cs="Times New Roman"/>
          <w:sz w:val="24"/>
          <w:szCs w:val="24"/>
        </w:rPr>
        <w:br/>
      </w:r>
      <w:r w:rsidRPr="000160FD">
        <w:rPr>
          <w:rFonts w:ascii="Times New Roman" w:hAnsi="Times New Roman" w:cs="Times New Roman"/>
          <w:sz w:val="24"/>
          <w:szCs w:val="24"/>
        </w:rPr>
        <w:br/>
        <w:t xml:space="preserve">A report published this week by the UN watchdog Human Rights Voices and the </w:t>
      </w:r>
      <w:proofErr w:type="spellStart"/>
      <w:r w:rsidRPr="000160FD">
        <w:rPr>
          <w:rFonts w:ascii="Times New Roman" w:hAnsi="Times New Roman" w:cs="Times New Roman"/>
          <w:sz w:val="24"/>
          <w:szCs w:val="24"/>
        </w:rPr>
        <w:t>Touro</w:t>
      </w:r>
      <w:proofErr w:type="spellEnd"/>
      <w:r w:rsidRPr="000160FD">
        <w:rPr>
          <w:rFonts w:ascii="Times New Roman" w:hAnsi="Times New Roman" w:cs="Times New Roman"/>
          <w:sz w:val="24"/>
          <w:szCs w:val="24"/>
        </w:rPr>
        <w:t xml:space="preserve"> Institute on Human Rights and the Holocaust exposes the extent to which the UN sponsors Jew-hatred and incitement to violence through accredited nongovernmental organizations.</w:t>
      </w:r>
      <w:r w:rsidRPr="000160FD">
        <w:rPr>
          <w:rFonts w:ascii="Times New Roman" w:hAnsi="Times New Roman" w:cs="Times New Roman"/>
          <w:sz w:val="24"/>
          <w:szCs w:val="24"/>
        </w:rPr>
        <w:br/>
      </w:r>
      <w:r w:rsidRPr="000160FD">
        <w:rPr>
          <w:rFonts w:ascii="Times New Roman" w:hAnsi="Times New Roman" w:cs="Times New Roman"/>
          <w:sz w:val="24"/>
          <w:szCs w:val="24"/>
        </w:rPr>
        <w:br/>
        <w:t xml:space="preserve">As noted by the report’s authors, Anne </w:t>
      </w:r>
      <w:proofErr w:type="spellStart"/>
      <w:r w:rsidRPr="000160FD">
        <w:rPr>
          <w:rFonts w:ascii="Times New Roman" w:hAnsi="Times New Roman" w:cs="Times New Roman"/>
          <w:sz w:val="24"/>
          <w:szCs w:val="24"/>
        </w:rPr>
        <w:t>Bayefsky</w:t>
      </w:r>
      <w:proofErr w:type="spellEnd"/>
      <w:r w:rsidRPr="000160FD">
        <w:rPr>
          <w:rFonts w:ascii="Times New Roman" w:hAnsi="Times New Roman" w:cs="Times New Roman"/>
          <w:sz w:val="24"/>
          <w:szCs w:val="24"/>
        </w:rPr>
        <w:t xml:space="preserve"> and Sarah Willig, the UN hands more than 6,150 NGOs a coveted global megaphone by giving them access to international diplomacy and its associated media platforms.</w:t>
      </w:r>
    </w:p>
    <w:p w:rsidR="000160FD" w:rsidRPr="000160FD" w:rsidRDefault="000160FD" w:rsidP="000160FD">
      <w:pPr>
        <w:rPr>
          <w:rFonts w:ascii="Times New Roman" w:hAnsi="Times New Roman" w:cs="Times New Roman"/>
          <w:sz w:val="24"/>
          <w:szCs w:val="24"/>
        </w:rPr>
      </w:pPr>
      <w:r w:rsidRPr="000160FD">
        <w:rPr>
          <w:rFonts w:ascii="Times New Roman" w:hAnsi="Times New Roman" w:cs="Times New Roman"/>
          <w:sz w:val="24"/>
          <w:szCs w:val="24"/>
        </w:rPr>
        <w:t>To qualify for accreditation, NGOS are required to operate in conformity with the UN Charter. They must affirm “faith in fundamental human rights, in the dignity and worth of the human person, in the equal rights of men and women and of nations large and small.”</w:t>
      </w:r>
      <w:r w:rsidRPr="000160FD">
        <w:rPr>
          <w:rFonts w:ascii="Times New Roman" w:hAnsi="Times New Roman" w:cs="Times New Roman"/>
          <w:sz w:val="24"/>
          <w:szCs w:val="24"/>
        </w:rPr>
        <w:br/>
      </w:r>
      <w:r w:rsidRPr="000160FD">
        <w:rPr>
          <w:rFonts w:ascii="Times New Roman" w:hAnsi="Times New Roman" w:cs="Times New Roman"/>
          <w:sz w:val="24"/>
          <w:szCs w:val="24"/>
        </w:rPr>
        <w:br/>
        <w:t>Yet many NGOs brazenly flout these principles.</w:t>
      </w:r>
      <w:r w:rsidRPr="000160FD">
        <w:rPr>
          <w:rFonts w:ascii="Times New Roman" w:hAnsi="Times New Roman" w:cs="Times New Roman"/>
          <w:sz w:val="24"/>
          <w:szCs w:val="24"/>
        </w:rPr>
        <w:br/>
      </w:r>
      <w:r w:rsidRPr="000160FD">
        <w:rPr>
          <w:rFonts w:ascii="Times New Roman" w:hAnsi="Times New Roman" w:cs="Times New Roman"/>
          <w:sz w:val="24"/>
          <w:szCs w:val="24"/>
        </w:rPr>
        <w:br/>
        <w:t>Backed up by screenshots, the report lists scores of statements by UN-accredited organizations which incite anti-Semitism, condone or justify violence and terrorism, and demonize and delegitimize Israel. Israel is quite literally wiped off their maps of “Palestine,” which is depicted as all of Israel in addition to Gaza and the West Bank.</w:t>
      </w:r>
      <w:r w:rsidRPr="000160FD">
        <w:rPr>
          <w:rFonts w:ascii="Times New Roman" w:hAnsi="Times New Roman" w:cs="Times New Roman"/>
          <w:sz w:val="24"/>
          <w:szCs w:val="24"/>
        </w:rPr>
        <w:br/>
      </w:r>
      <w:r w:rsidRPr="000160FD">
        <w:rPr>
          <w:rFonts w:ascii="Times New Roman" w:hAnsi="Times New Roman" w:cs="Times New Roman"/>
          <w:sz w:val="24"/>
          <w:szCs w:val="24"/>
        </w:rPr>
        <w:br/>
        <w:t xml:space="preserve">Here are a few examples cited by the report of hate-mongering NGO lies and blood-libels which </w:t>
      </w:r>
      <w:r w:rsidRPr="000160FD">
        <w:rPr>
          <w:rFonts w:ascii="Times New Roman" w:hAnsi="Times New Roman" w:cs="Times New Roman"/>
          <w:sz w:val="24"/>
          <w:szCs w:val="24"/>
        </w:rPr>
        <w:lastRenderedPageBreak/>
        <w:t>are being given a UN platform.</w:t>
      </w:r>
      <w:r w:rsidRPr="000160FD">
        <w:rPr>
          <w:rFonts w:ascii="Times New Roman" w:hAnsi="Times New Roman" w:cs="Times New Roman"/>
          <w:sz w:val="24"/>
          <w:szCs w:val="24"/>
        </w:rPr>
        <w:br/>
      </w:r>
      <w:r w:rsidRPr="000160FD">
        <w:rPr>
          <w:rFonts w:ascii="Times New Roman" w:hAnsi="Times New Roman" w:cs="Times New Roman"/>
          <w:sz w:val="24"/>
          <w:szCs w:val="24"/>
        </w:rPr>
        <w:br/>
        <w:t>“Zionism’s ‘final solution’ to Israel’s much-touted and racist ‘demographic threat’ allegedly posed by the very existence of the Palestinians has always been genocide, whether slow-motion or in blood-thirsty spurts of violence.” (Islamic Human Rights Commission) “Gas chambers are not needed... little girls riddled with bullets here, infants beheaded by shell fire there; a little massacre here, a little starvation there... dispossession is the name of the game... [T]he people will die, the nation will die without a single gas chamber.</w:t>
      </w:r>
      <w:r w:rsidRPr="000160FD">
        <w:rPr>
          <w:rFonts w:ascii="Times New Roman" w:hAnsi="Times New Roman" w:cs="Times New Roman"/>
          <w:sz w:val="24"/>
          <w:szCs w:val="24"/>
        </w:rPr>
        <w:br/>
      </w:r>
      <w:r w:rsidRPr="000160FD">
        <w:rPr>
          <w:rFonts w:ascii="Times New Roman" w:hAnsi="Times New Roman" w:cs="Times New Roman"/>
          <w:sz w:val="24"/>
          <w:szCs w:val="24"/>
        </w:rPr>
        <w:br/>
        <w:t>Or so the Israelis hope...” (Women for Palestine – Australians for Palestine) “[T]he world that Zionists made, according to their ideal of Jewish sovereignty... is a world of segregation, with Jews on top.”</w:t>
      </w:r>
      <w:r w:rsidRPr="000160FD">
        <w:rPr>
          <w:rFonts w:ascii="Times New Roman" w:hAnsi="Times New Roman" w:cs="Times New Roman"/>
          <w:sz w:val="24"/>
          <w:szCs w:val="24"/>
        </w:rPr>
        <w:br/>
      </w:r>
      <w:r w:rsidRPr="000160FD">
        <w:rPr>
          <w:rFonts w:ascii="Times New Roman" w:hAnsi="Times New Roman" w:cs="Times New Roman"/>
          <w:sz w:val="24"/>
          <w:szCs w:val="24"/>
        </w:rPr>
        <w:br/>
        <w:t>(Friends of Al-Aksa) “... [O]</w:t>
      </w:r>
      <w:proofErr w:type="spellStart"/>
      <w:proofErr w:type="gramStart"/>
      <w:r w:rsidRPr="000160FD">
        <w:rPr>
          <w:rFonts w:ascii="Times New Roman" w:hAnsi="Times New Roman" w:cs="Times New Roman"/>
          <w:sz w:val="24"/>
          <w:szCs w:val="24"/>
        </w:rPr>
        <w:t>ur</w:t>
      </w:r>
      <w:proofErr w:type="spellEnd"/>
      <w:proofErr w:type="gramEnd"/>
      <w:r w:rsidRPr="000160FD">
        <w:rPr>
          <w:rFonts w:ascii="Times New Roman" w:hAnsi="Times New Roman" w:cs="Times New Roman"/>
          <w:sz w:val="24"/>
          <w:szCs w:val="24"/>
        </w:rPr>
        <w:t xml:space="preserve"> world is now faced with the emergence of a new type of Nazism... Zionism, with its inhumane ethnic, racist principles, with its devilish schemes which generate chaos all over the world, with its dangerous plans to dominate... with its beastly octopus which has almost a decisive role in directing the policies of the greatest countries in the world, cannot be viewed as a threat to this region alone, but to the whole world...”</w:t>
      </w:r>
      <w:r w:rsidRPr="000160FD">
        <w:rPr>
          <w:rFonts w:ascii="Times New Roman" w:hAnsi="Times New Roman" w:cs="Times New Roman"/>
          <w:sz w:val="24"/>
          <w:szCs w:val="24"/>
        </w:rPr>
        <w:br/>
      </w:r>
      <w:r w:rsidRPr="000160FD">
        <w:rPr>
          <w:rFonts w:ascii="Times New Roman" w:hAnsi="Times New Roman" w:cs="Times New Roman"/>
          <w:sz w:val="24"/>
          <w:szCs w:val="24"/>
        </w:rPr>
        <w:br/>
        <w:t xml:space="preserve">(International Organization for the Elimination of All Forms of Racial Discrimination) “The Al-Quds Intifada is the legitimate expression of the Palestinian people’s will to resist continued subjugation and humiliation by the occupying power...” (Dr. Hans </w:t>
      </w:r>
      <w:proofErr w:type="spellStart"/>
      <w:r w:rsidRPr="000160FD">
        <w:rPr>
          <w:rFonts w:ascii="Times New Roman" w:hAnsi="Times New Roman" w:cs="Times New Roman"/>
          <w:sz w:val="24"/>
          <w:szCs w:val="24"/>
        </w:rPr>
        <w:t>Köchler</w:t>
      </w:r>
      <w:proofErr w:type="spellEnd"/>
      <w:r w:rsidRPr="000160FD">
        <w:rPr>
          <w:rFonts w:ascii="Times New Roman" w:hAnsi="Times New Roman" w:cs="Times New Roman"/>
          <w:sz w:val="24"/>
          <w:szCs w:val="24"/>
        </w:rPr>
        <w:t xml:space="preserve">, International Progress Organization) </w:t>
      </w:r>
      <w:r w:rsidRPr="000160FD">
        <w:rPr>
          <w:rFonts w:ascii="Times New Roman" w:hAnsi="Times New Roman" w:cs="Times New Roman"/>
          <w:sz w:val="24"/>
          <w:szCs w:val="24"/>
        </w:rPr>
        <w:br/>
      </w:r>
      <w:r w:rsidRPr="000160FD">
        <w:rPr>
          <w:rFonts w:ascii="Times New Roman" w:hAnsi="Times New Roman" w:cs="Times New Roman"/>
          <w:sz w:val="24"/>
          <w:szCs w:val="24"/>
        </w:rPr>
        <w:br/>
        <w:t>The UN cannot claim ignorance of this Jew-hatred and Israel-bashing – it is an active collaborator. NGO website links are selectively posted on UN sites by UN officials; NGO events on UN premises are permitted only after detailed applications are made to UN bodies or staff.</w:t>
      </w:r>
      <w:r w:rsidRPr="000160FD">
        <w:rPr>
          <w:rFonts w:ascii="Times New Roman" w:hAnsi="Times New Roman" w:cs="Times New Roman"/>
          <w:sz w:val="24"/>
          <w:szCs w:val="24"/>
        </w:rPr>
        <w:br/>
      </w:r>
      <w:r w:rsidRPr="000160FD">
        <w:rPr>
          <w:rFonts w:ascii="Times New Roman" w:hAnsi="Times New Roman" w:cs="Times New Roman"/>
          <w:sz w:val="24"/>
          <w:szCs w:val="24"/>
        </w:rPr>
        <w:br/>
        <w:t>Yet while turning a blind eye to incitement, states running the UN accreditation process often use their powers to protect themselves from critical scrutiny.</w:t>
      </w:r>
      <w:r w:rsidRPr="000160FD">
        <w:rPr>
          <w:rFonts w:ascii="Times New Roman" w:hAnsi="Times New Roman" w:cs="Times New Roman"/>
          <w:sz w:val="24"/>
          <w:szCs w:val="24"/>
        </w:rPr>
        <w:br/>
      </w:r>
      <w:r w:rsidRPr="000160FD">
        <w:rPr>
          <w:rFonts w:ascii="Times New Roman" w:hAnsi="Times New Roman" w:cs="Times New Roman"/>
          <w:sz w:val="24"/>
          <w:szCs w:val="24"/>
        </w:rPr>
        <w:br/>
        <w:t>In May 2016, many NGOs complained that their criticisms of certain member states’ governments were being used against them in the accreditation process. Lo and behold, current members of the accreditation operation include such despotic regimes as China, Cuba, Russia, Sudan and Iran.</w:t>
      </w:r>
      <w:r w:rsidRPr="000160FD">
        <w:rPr>
          <w:rFonts w:ascii="Times New Roman" w:hAnsi="Times New Roman" w:cs="Times New Roman"/>
          <w:sz w:val="24"/>
          <w:szCs w:val="24"/>
        </w:rPr>
        <w:br/>
      </w:r>
      <w:r w:rsidRPr="000160FD">
        <w:rPr>
          <w:rFonts w:ascii="Times New Roman" w:hAnsi="Times New Roman" w:cs="Times New Roman"/>
          <w:sz w:val="24"/>
          <w:szCs w:val="24"/>
        </w:rPr>
        <w:br/>
        <w:t>Western governments such as the US are constantly trying to identify and shut down funding streams for global terrorism. Yet they control the purse strings of the UN which plays a major role in promoting incitement to terrorism. That makes the US and other governments complicit in promoting the very thing they are ostensibly trying to prevent.</w:t>
      </w:r>
      <w:r w:rsidRPr="000160FD">
        <w:rPr>
          <w:rFonts w:ascii="Times New Roman" w:hAnsi="Times New Roman" w:cs="Times New Roman"/>
          <w:sz w:val="24"/>
          <w:szCs w:val="24"/>
        </w:rPr>
        <w:br/>
      </w:r>
      <w:r w:rsidRPr="000160FD">
        <w:rPr>
          <w:rFonts w:ascii="Times New Roman" w:hAnsi="Times New Roman" w:cs="Times New Roman"/>
          <w:sz w:val="24"/>
          <w:szCs w:val="24"/>
        </w:rPr>
        <w:br/>
        <w:t xml:space="preserve">The UN was created out of the experience of World War II to defend life, liberty and human rights. Yet now it is providing a global platform for a further demonization and dehumanization </w:t>
      </w:r>
      <w:r w:rsidRPr="000160FD">
        <w:rPr>
          <w:rFonts w:ascii="Times New Roman" w:hAnsi="Times New Roman" w:cs="Times New Roman"/>
          <w:sz w:val="24"/>
          <w:szCs w:val="24"/>
        </w:rPr>
        <w:lastRenderedPageBreak/>
        <w:t>of the Jewish people, and the willed extinction of their right to their own homeland.</w:t>
      </w:r>
      <w:r w:rsidRPr="000160FD">
        <w:rPr>
          <w:rFonts w:ascii="Times New Roman" w:hAnsi="Times New Roman" w:cs="Times New Roman"/>
          <w:sz w:val="24"/>
          <w:szCs w:val="24"/>
        </w:rPr>
        <w:br/>
      </w:r>
      <w:r w:rsidRPr="000160FD">
        <w:rPr>
          <w:rFonts w:ascii="Times New Roman" w:hAnsi="Times New Roman" w:cs="Times New Roman"/>
          <w:sz w:val="24"/>
          <w:szCs w:val="24"/>
        </w:rPr>
        <w:br/>
        <w:t>The platform it gives to the NGOs’ global Jew-bashing army is all of a piece with the UN’s own obsessional and deranged hatred of Israel.</w:t>
      </w:r>
      <w:r w:rsidRPr="000160FD">
        <w:rPr>
          <w:rFonts w:ascii="Times New Roman" w:hAnsi="Times New Roman" w:cs="Times New Roman"/>
          <w:sz w:val="24"/>
          <w:szCs w:val="24"/>
        </w:rPr>
        <w:br/>
      </w:r>
      <w:r w:rsidRPr="000160FD">
        <w:rPr>
          <w:rFonts w:ascii="Times New Roman" w:hAnsi="Times New Roman" w:cs="Times New Roman"/>
          <w:sz w:val="24"/>
          <w:szCs w:val="24"/>
        </w:rPr>
        <w:br/>
        <w:t>America and other Western democracies turn a blind eye to this obscenity because the UN is a progressive shibboleth. Held to embody the ideal of the brotherhood of man, it is regarded as the supreme global arbiter of peace and justice.</w:t>
      </w:r>
      <w:r w:rsidRPr="000160FD">
        <w:rPr>
          <w:rFonts w:ascii="Times New Roman" w:hAnsi="Times New Roman" w:cs="Times New Roman"/>
          <w:sz w:val="24"/>
          <w:szCs w:val="24"/>
        </w:rPr>
        <w:br/>
      </w:r>
      <w:bookmarkStart w:id="0" w:name="_GoBack"/>
      <w:bookmarkEnd w:id="0"/>
      <w:r w:rsidRPr="000160FD">
        <w:rPr>
          <w:rFonts w:ascii="Times New Roman" w:hAnsi="Times New Roman" w:cs="Times New Roman"/>
          <w:sz w:val="24"/>
          <w:szCs w:val="24"/>
        </w:rPr>
        <w:br/>
        <w:t>In fact, dominated as it is by tyrannies and dictatorships, it promotes injustice, hatred and violence. It is a diseased body, and the parasites feeding off it are the NGOs. America and other member states have a duty to put an end to this contagion.</w:t>
      </w:r>
    </w:p>
    <w:sectPr w:rsidR="000160FD" w:rsidRPr="000160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0FD"/>
    <w:rsid w:val="000160FD"/>
    <w:rsid w:val="005671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F4CADA-FCFF-403B-80E4-12B7F19AC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160F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60FD"/>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0160FD"/>
    <w:rPr>
      <w:color w:val="0563C1" w:themeColor="hyperlink"/>
      <w:u w:val="single"/>
    </w:rPr>
  </w:style>
  <w:style w:type="paragraph" w:styleId="NormalWeb">
    <w:name w:val="Normal (Web)"/>
    <w:basedOn w:val="Normal"/>
    <w:uiPriority w:val="99"/>
    <w:semiHidden/>
    <w:unhideWhenUsed/>
    <w:rsid w:val="000160F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5551938">
      <w:bodyDiv w:val="1"/>
      <w:marLeft w:val="0"/>
      <w:marRight w:val="0"/>
      <w:marTop w:val="0"/>
      <w:marBottom w:val="0"/>
      <w:divBdr>
        <w:top w:val="none" w:sz="0" w:space="0" w:color="auto"/>
        <w:left w:val="none" w:sz="0" w:space="0" w:color="auto"/>
        <w:bottom w:val="none" w:sz="0" w:space="0" w:color="auto"/>
        <w:right w:val="none" w:sz="0" w:space="0" w:color="auto"/>
      </w:divBdr>
    </w:div>
    <w:div w:id="1816678810">
      <w:bodyDiv w:val="1"/>
      <w:marLeft w:val="0"/>
      <w:marRight w:val="0"/>
      <w:marTop w:val="0"/>
      <w:marBottom w:val="0"/>
      <w:divBdr>
        <w:top w:val="none" w:sz="0" w:space="0" w:color="auto"/>
        <w:left w:val="none" w:sz="0" w:space="0" w:color="auto"/>
        <w:bottom w:val="none" w:sz="0" w:space="0" w:color="auto"/>
        <w:right w:val="none" w:sz="0" w:space="0" w:color="auto"/>
      </w:divBdr>
      <w:divsChild>
        <w:div w:id="1897278286">
          <w:marLeft w:val="0"/>
          <w:marRight w:val="0"/>
          <w:marTop w:val="0"/>
          <w:marBottom w:val="0"/>
          <w:divBdr>
            <w:top w:val="none" w:sz="0" w:space="0" w:color="auto"/>
            <w:left w:val="none" w:sz="0" w:space="0" w:color="auto"/>
            <w:bottom w:val="none" w:sz="0" w:space="0" w:color="auto"/>
            <w:right w:val="none" w:sz="0" w:space="0" w:color="auto"/>
          </w:divBdr>
          <w:divsChild>
            <w:div w:id="1648894194">
              <w:marLeft w:val="0"/>
              <w:marRight w:val="75"/>
              <w:marTop w:val="45"/>
              <w:marBottom w:val="0"/>
              <w:divBdr>
                <w:top w:val="none" w:sz="0" w:space="0" w:color="auto"/>
                <w:left w:val="none" w:sz="0" w:space="0" w:color="auto"/>
                <w:bottom w:val="none" w:sz="0" w:space="0" w:color="auto"/>
                <w:right w:val="none" w:sz="0" w:space="0" w:color="auto"/>
              </w:divBdr>
            </w:div>
          </w:divsChild>
        </w:div>
        <w:div w:id="479346125">
          <w:marLeft w:val="0"/>
          <w:marRight w:val="0"/>
          <w:marTop w:val="0"/>
          <w:marBottom w:val="0"/>
          <w:divBdr>
            <w:top w:val="none" w:sz="0" w:space="0" w:color="auto"/>
            <w:left w:val="none" w:sz="0" w:space="0" w:color="auto"/>
            <w:bottom w:val="none" w:sz="0" w:space="0" w:color="auto"/>
            <w:right w:val="none" w:sz="0" w:space="0" w:color="auto"/>
          </w:divBdr>
          <w:divsChild>
            <w:div w:id="1645116692">
              <w:marLeft w:val="0"/>
              <w:marRight w:val="0"/>
              <w:marTop w:val="0"/>
              <w:marBottom w:val="0"/>
              <w:divBdr>
                <w:top w:val="none" w:sz="0" w:space="0" w:color="auto"/>
                <w:left w:val="none" w:sz="0" w:space="0" w:color="auto"/>
                <w:bottom w:val="none" w:sz="0" w:space="0" w:color="auto"/>
                <w:right w:val="none" w:sz="0" w:space="0" w:color="auto"/>
              </w:divBdr>
              <w:divsChild>
                <w:div w:id="2122843396">
                  <w:marLeft w:val="0"/>
                  <w:marRight w:val="0"/>
                  <w:marTop w:val="0"/>
                  <w:marBottom w:val="0"/>
                  <w:divBdr>
                    <w:top w:val="none" w:sz="0" w:space="0" w:color="auto"/>
                    <w:left w:val="none" w:sz="0" w:space="0" w:color="auto"/>
                    <w:bottom w:val="none" w:sz="0" w:space="0" w:color="auto"/>
                    <w:right w:val="none" w:sz="0" w:space="0" w:color="auto"/>
                  </w:divBdr>
                  <w:divsChild>
                    <w:div w:id="200227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jpost.com/Opinion/As-I-see-it-Accomplices-in-hate-4666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871</Words>
  <Characters>4971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2016-09-09T19:49:00Z</dcterms:created>
  <dcterms:modified xsi:type="dcterms:W3CDTF">2016-09-09T19:52:00Z</dcterms:modified>
</cp:coreProperties>
</file>