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83705" w14:textId="77777777" w:rsidR="0075179E" w:rsidRPr="0075179E" w:rsidRDefault="0075179E" w:rsidP="0075179E">
      <w:pPr>
        <w:spacing w:before="100" w:beforeAutospacing="1" w:after="100" w:afterAutospacing="1" w:line="240" w:lineRule="auto"/>
        <w:jc w:val="left"/>
        <w:outlineLvl w:val="0"/>
        <w:rPr>
          <w:rFonts w:ascii="Arial" w:eastAsia="Times New Roman" w:hAnsi="Arial" w:cs="Arial"/>
          <w:bCs/>
          <w:kern w:val="36"/>
          <w:sz w:val="44"/>
          <w:szCs w:val="44"/>
        </w:rPr>
      </w:pPr>
      <w:r w:rsidRPr="0075179E">
        <w:rPr>
          <w:rFonts w:ascii="Arial" w:eastAsia="Times New Roman" w:hAnsi="Arial" w:cs="Arial"/>
          <w:bCs/>
          <w:kern w:val="36"/>
          <w:sz w:val="44"/>
          <w:szCs w:val="44"/>
        </w:rPr>
        <w:t>A Legal Umbrella for IDF Soldiers in Face of ICC</w:t>
      </w:r>
    </w:p>
    <w:p w14:paraId="4EC399C0" w14:textId="77777777" w:rsidR="00C8741F" w:rsidRPr="0075179E" w:rsidRDefault="0075179E" w:rsidP="0075179E">
      <w:pPr>
        <w:spacing w:after="0" w:line="240" w:lineRule="auto"/>
        <w:rPr>
          <w:rFonts w:ascii="Arial" w:hAnsi="Arial" w:cs="Arial"/>
          <w:sz w:val="28"/>
          <w:szCs w:val="28"/>
        </w:rPr>
      </w:pPr>
      <w:r w:rsidRPr="0075179E">
        <w:rPr>
          <w:rFonts w:ascii="Arial" w:hAnsi="Arial" w:cs="Arial"/>
          <w:sz w:val="28"/>
          <w:szCs w:val="28"/>
        </w:rPr>
        <w:t>August 17, 2015</w:t>
      </w:r>
    </w:p>
    <w:p w14:paraId="40EE39E9" w14:textId="77777777" w:rsidR="0075179E" w:rsidRPr="0075179E" w:rsidRDefault="0075179E" w:rsidP="0075179E">
      <w:pPr>
        <w:spacing w:after="0" w:line="240" w:lineRule="auto"/>
        <w:rPr>
          <w:rStyle w:val="text14"/>
          <w:rFonts w:ascii="Arial" w:hAnsi="Arial" w:cs="Arial"/>
          <w:sz w:val="28"/>
          <w:szCs w:val="28"/>
        </w:rPr>
      </w:pPr>
      <w:r w:rsidRPr="0075179E">
        <w:rPr>
          <w:rFonts w:ascii="Arial" w:hAnsi="Arial" w:cs="Arial"/>
          <w:sz w:val="28"/>
          <w:szCs w:val="28"/>
        </w:rPr>
        <w:t xml:space="preserve">By </w:t>
      </w:r>
      <w:proofErr w:type="spellStart"/>
      <w:r w:rsidRPr="0075179E">
        <w:rPr>
          <w:rFonts w:ascii="Arial" w:hAnsi="Arial" w:cs="Arial"/>
          <w:sz w:val="28"/>
          <w:szCs w:val="28"/>
        </w:rPr>
        <w:t>It</w:t>
      </w:r>
      <w:r w:rsidRPr="0075179E">
        <w:rPr>
          <w:rStyle w:val="text14"/>
          <w:rFonts w:ascii="Arial" w:hAnsi="Arial" w:cs="Arial"/>
          <w:sz w:val="28"/>
          <w:szCs w:val="28"/>
        </w:rPr>
        <w:t>amar</w:t>
      </w:r>
      <w:proofErr w:type="spellEnd"/>
      <w:r w:rsidRPr="0075179E">
        <w:rPr>
          <w:rStyle w:val="text14"/>
          <w:rFonts w:ascii="Arial" w:hAnsi="Arial" w:cs="Arial"/>
          <w:sz w:val="28"/>
          <w:szCs w:val="28"/>
        </w:rPr>
        <w:t xml:space="preserve"> </w:t>
      </w:r>
      <w:proofErr w:type="spellStart"/>
      <w:r w:rsidRPr="0075179E">
        <w:rPr>
          <w:rStyle w:val="text14"/>
          <w:rFonts w:ascii="Arial" w:hAnsi="Arial" w:cs="Arial"/>
          <w:sz w:val="28"/>
          <w:szCs w:val="28"/>
        </w:rPr>
        <w:t>Eichner</w:t>
      </w:r>
      <w:proofErr w:type="spellEnd"/>
      <w:r w:rsidRPr="0075179E">
        <w:rPr>
          <w:rStyle w:val="text14"/>
          <w:rFonts w:ascii="Arial" w:hAnsi="Arial" w:cs="Arial"/>
          <w:sz w:val="28"/>
          <w:szCs w:val="28"/>
        </w:rPr>
        <w:t xml:space="preserve">, </w:t>
      </w:r>
      <w:proofErr w:type="spellStart"/>
      <w:r w:rsidRPr="0075179E">
        <w:rPr>
          <w:rStyle w:val="text14"/>
          <w:rFonts w:ascii="Arial" w:hAnsi="Arial" w:cs="Arial"/>
          <w:sz w:val="28"/>
          <w:szCs w:val="28"/>
        </w:rPr>
        <w:t>Yoav</w:t>
      </w:r>
      <w:proofErr w:type="spellEnd"/>
      <w:r w:rsidRPr="0075179E">
        <w:rPr>
          <w:rStyle w:val="text14"/>
          <w:rFonts w:ascii="Arial" w:hAnsi="Arial" w:cs="Arial"/>
          <w:sz w:val="28"/>
          <w:szCs w:val="28"/>
        </w:rPr>
        <w:t xml:space="preserve"> </w:t>
      </w:r>
      <w:proofErr w:type="spellStart"/>
      <w:r w:rsidRPr="0075179E">
        <w:rPr>
          <w:rStyle w:val="text14"/>
          <w:rFonts w:ascii="Arial" w:hAnsi="Arial" w:cs="Arial"/>
          <w:sz w:val="28"/>
          <w:szCs w:val="28"/>
        </w:rPr>
        <w:t>Zitun</w:t>
      </w:r>
      <w:proofErr w:type="spellEnd"/>
    </w:p>
    <w:p w14:paraId="0E306D59" w14:textId="77777777" w:rsidR="0075179E" w:rsidRPr="0075179E" w:rsidRDefault="0075179E" w:rsidP="0075179E">
      <w:pPr>
        <w:spacing w:after="0" w:line="240" w:lineRule="auto"/>
        <w:rPr>
          <w:rStyle w:val="text14"/>
          <w:rFonts w:ascii="Arial" w:hAnsi="Arial" w:cs="Arial"/>
          <w:sz w:val="28"/>
          <w:szCs w:val="28"/>
        </w:rPr>
      </w:pPr>
      <w:proofErr w:type="spellStart"/>
      <w:r w:rsidRPr="0075179E">
        <w:rPr>
          <w:rStyle w:val="text14"/>
          <w:rFonts w:ascii="Arial" w:hAnsi="Arial" w:cs="Arial"/>
          <w:sz w:val="28"/>
          <w:szCs w:val="28"/>
        </w:rPr>
        <w:t>YNet</w:t>
      </w:r>
      <w:proofErr w:type="spellEnd"/>
      <w:r w:rsidRPr="0075179E">
        <w:rPr>
          <w:rStyle w:val="text14"/>
          <w:rFonts w:ascii="Arial" w:hAnsi="Arial" w:cs="Arial"/>
          <w:sz w:val="28"/>
          <w:szCs w:val="28"/>
        </w:rPr>
        <w:t xml:space="preserve"> News.com</w:t>
      </w:r>
    </w:p>
    <w:p w14:paraId="72DFB0AB" w14:textId="77777777" w:rsidR="0075179E" w:rsidRPr="0075179E" w:rsidRDefault="0075179E" w:rsidP="0075179E">
      <w:pPr>
        <w:spacing w:after="0" w:line="240" w:lineRule="auto"/>
        <w:rPr>
          <w:rFonts w:ascii="Arial" w:hAnsi="Arial" w:cs="Arial"/>
          <w:sz w:val="28"/>
          <w:szCs w:val="28"/>
        </w:rPr>
      </w:pPr>
      <w:hyperlink r:id="rId4" w:history="1">
        <w:r w:rsidRPr="0075179E">
          <w:rPr>
            <w:rStyle w:val="Hyperlink"/>
            <w:rFonts w:ascii="Arial" w:hAnsi="Arial" w:cs="Arial"/>
            <w:color w:val="auto"/>
            <w:sz w:val="28"/>
            <w:szCs w:val="28"/>
          </w:rPr>
          <w:t>http://www.ynetnews.com/articles/0,7340,L-4691755,00.html</w:t>
        </w:r>
      </w:hyperlink>
    </w:p>
    <w:p w14:paraId="0A8978F3" w14:textId="77777777" w:rsidR="0075179E" w:rsidRPr="0075179E" w:rsidRDefault="0075179E">
      <w:pPr>
        <w:rPr>
          <w:rStyle w:val="text14"/>
          <w:rFonts w:ascii="Arial" w:hAnsi="Arial" w:cs="Arial"/>
          <w:sz w:val="28"/>
          <w:szCs w:val="28"/>
        </w:rPr>
      </w:pPr>
    </w:p>
    <w:p w14:paraId="56F1BA3F" w14:textId="77777777" w:rsidR="0075179E" w:rsidRPr="0075179E" w:rsidRDefault="0075179E">
      <w:pPr>
        <w:rPr>
          <w:rStyle w:val="text14"/>
          <w:rFonts w:ascii="Arial" w:hAnsi="Arial" w:cs="Arial"/>
          <w:sz w:val="28"/>
          <w:szCs w:val="28"/>
        </w:rPr>
      </w:pPr>
      <w:r w:rsidRPr="0075179E">
        <w:rPr>
          <w:rStyle w:val="text14"/>
          <w:rFonts w:ascii="Arial" w:hAnsi="Arial" w:cs="Arial"/>
          <w:sz w:val="28"/>
          <w:szCs w:val="28"/>
        </w:rPr>
        <w:t xml:space="preserve">Defense Minister Moshe </w:t>
      </w:r>
      <w:proofErr w:type="spellStart"/>
      <w:r w:rsidRPr="0075179E">
        <w:rPr>
          <w:rStyle w:val="text14"/>
          <w:rFonts w:ascii="Arial" w:hAnsi="Arial" w:cs="Arial"/>
          <w:sz w:val="28"/>
          <w:szCs w:val="28"/>
        </w:rPr>
        <w:t>Ya’alon</w:t>
      </w:r>
      <w:proofErr w:type="spellEnd"/>
      <w:r w:rsidRPr="0075179E">
        <w:rPr>
          <w:rStyle w:val="text14"/>
          <w:rFonts w:ascii="Arial" w:hAnsi="Arial" w:cs="Arial"/>
          <w:sz w:val="28"/>
          <w:szCs w:val="28"/>
        </w:rPr>
        <w:t xml:space="preserve"> has selected Colonel Sharon </w:t>
      </w:r>
      <w:proofErr w:type="spellStart"/>
      <w:r w:rsidRPr="0075179E">
        <w:rPr>
          <w:rStyle w:val="text14"/>
          <w:rFonts w:ascii="Arial" w:hAnsi="Arial" w:cs="Arial"/>
          <w:sz w:val="28"/>
          <w:szCs w:val="28"/>
        </w:rPr>
        <w:t>Afek</w:t>
      </w:r>
      <w:proofErr w:type="spellEnd"/>
      <w:r w:rsidRPr="0075179E">
        <w:rPr>
          <w:rStyle w:val="text14"/>
          <w:rFonts w:ascii="Arial" w:hAnsi="Arial" w:cs="Arial"/>
          <w:sz w:val="28"/>
          <w:szCs w:val="28"/>
        </w:rPr>
        <w:t xml:space="preserve"> as the IDF's new Military Advocate General, replacing Maj.-Gen. Danny </w:t>
      </w:r>
      <w:proofErr w:type="spellStart"/>
      <w:r w:rsidRPr="0075179E">
        <w:rPr>
          <w:rStyle w:val="text14"/>
          <w:rFonts w:ascii="Arial" w:hAnsi="Arial" w:cs="Arial"/>
          <w:sz w:val="28"/>
          <w:szCs w:val="28"/>
        </w:rPr>
        <w:t>Efroni</w:t>
      </w:r>
      <w:proofErr w:type="spellEnd"/>
      <w:r w:rsidRPr="0075179E">
        <w:rPr>
          <w:rStyle w:val="text14"/>
          <w:rFonts w:ascii="Arial" w:hAnsi="Arial" w:cs="Arial"/>
          <w:sz w:val="28"/>
          <w:szCs w:val="28"/>
        </w:rPr>
        <w:t xml:space="preserve">, who is finished </w:t>
      </w:r>
      <w:bookmarkStart w:id="0" w:name="_GoBack"/>
      <w:bookmarkEnd w:id="0"/>
      <w:r w:rsidRPr="0075179E">
        <w:rPr>
          <w:rStyle w:val="text14"/>
          <w:rFonts w:ascii="Arial" w:hAnsi="Arial" w:cs="Arial"/>
          <w:sz w:val="28"/>
          <w:szCs w:val="28"/>
        </w:rPr>
        <w:t>his four-year term.</w:t>
      </w:r>
    </w:p>
    <w:p w14:paraId="1282F707" w14:textId="77777777" w:rsidR="0075179E" w:rsidRPr="0075179E" w:rsidRDefault="0075179E" w:rsidP="0075179E">
      <w:pPr>
        <w:pStyle w:val="NormalWeb"/>
        <w:rPr>
          <w:rFonts w:ascii="Arial" w:hAnsi="Arial" w:cs="Arial"/>
          <w:sz w:val="28"/>
          <w:szCs w:val="28"/>
        </w:rPr>
      </w:pPr>
      <w:r w:rsidRPr="0075179E">
        <w:rPr>
          <w:rFonts w:ascii="Arial" w:hAnsi="Arial" w:cs="Arial"/>
          <w:sz w:val="28"/>
          <w:szCs w:val="28"/>
        </w:rPr>
        <w:t xml:space="preserve">Defense Minister </w:t>
      </w:r>
      <w:proofErr w:type="spellStart"/>
      <w:r w:rsidRPr="0075179E">
        <w:rPr>
          <w:rFonts w:ascii="Arial" w:hAnsi="Arial" w:cs="Arial"/>
          <w:sz w:val="28"/>
          <w:szCs w:val="28"/>
        </w:rPr>
        <w:t>Ya’alon</w:t>
      </w:r>
      <w:proofErr w:type="spellEnd"/>
      <w:r w:rsidRPr="0075179E">
        <w:rPr>
          <w:rFonts w:ascii="Arial" w:hAnsi="Arial" w:cs="Arial"/>
          <w:sz w:val="28"/>
          <w:szCs w:val="28"/>
        </w:rPr>
        <w:t xml:space="preserve"> held several consultations as part of the selection process, including meeting with the Attorney General, past and present MAG’s and relevant authorities who knew the candidates on a personal level. </w:t>
      </w:r>
    </w:p>
    <w:p w14:paraId="454B8FD9" w14:textId="77777777" w:rsidR="0075179E" w:rsidRPr="0075179E" w:rsidRDefault="0075179E" w:rsidP="0075179E">
      <w:pPr>
        <w:pStyle w:val="NormalWeb"/>
        <w:rPr>
          <w:rFonts w:ascii="Arial" w:hAnsi="Arial" w:cs="Arial"/>
          <w:sz w:val="28"/>
          <w:szCs w:val="28"/>
        </w:rPr>
      </w:pPr>
      <w:r w:rsidRPr="0075179E">
        <w:rPr>
          <w:rFonts w:ascii="Arial" w:hAnsi="Arial" w:cs="Arial"/>
          <w:sz w:val="28"/>
          <w:szCs w:val="28"/>
        </w:rPr>
        <w:t xml:space="preserve">“Col. </w:t>
      </w:r>
      <w:proofErr w:type="spellStart"/>
      <w:r w:rsidRPr="0075179E">
        <w:rPr>
          <w:rFonts w:ascii="Arial" w:hAnsi="Arial" w:cs="Arial"/>
          <w:sz w:val="28"/>
          <w:szCs w:val="28"/>
        </w:rPr>
        <w:t>Afek</w:t>
      </w:r>
      <w:proofErr w:type="spellEnd"/>
      <w:r w:rsidRPr="0075179E">
        <w:rPr>
          <w:rFonts w:ascii="Arial" w:hAnsi="Arial" w:cs="Arial"/>
          <w:sz w:val="28"/>
          <w:szCs w:val="28"/>
        </w:rPr>
        <w:t xml:space="preserve"> has a rich and diverse legal experience and background, which will help him command the MAG corps,” </w:t>
      </w:r>
      <w:proofErr w:type="spellStart"/>
      <w:r w:rsidRPr="0075179E">
        <w:rPr>
          <w:rFonts w:ascii="Arial" w:hAnsi="Arial" w:cs="Arial"/>
          <w:sz w:val="28"/>
          <w:szCs w:val="28"/>
        </w:rPr>
        <w:t>Ya’alon</w:t>
      </w:r>
      <w:proofErr w:type="spellEnd"/>
      <w:r w:rsidRPr="0075179E">
        <w:rPr>
          <w:rFonts w:ascii="Arial" w:hAnsi="Arial" w:cs="Arial"/>
          <w:sz w:val="28"/>
          <w:szCs w:val="28"/>
        </w:rPr>
        <w:t xml:space="preserve"> said. </w:t>
      </w:r>
    </w:p>
    <w:p w14:paraId="7EDA5C88" w14:textId="77777777" w:rsidR="0075179E" w:rsidRPr="0075179E" w:rsidRDefault="0075179E" w:rsidP="0075179E">
      <w:pPr>
        <w:pStyle w:val="NormalWeb"/>
        <w:rPr>
          <w:rFonts w:ascii="Arial" w:hAnsi="Arial" w:cs="Arial"/>
          <w:sz w:val="28"/>
          <w:szCs w:val="28"/>
        </w:rPr>
      </w:pPr>
      <w:proofErr w:type="spellStart"/>
      <w:r w:rsidRPr="0075179E">
        <w:rPr>
          <w:rFonts w:ascii="Arial" w:hAnsi="Arial" w:cs="Arial"/>
          <w:sz w:val="28"/>
          <w:szCs w:val="28"/>
        </w:rPr>
        <w:t>Afek</w:t>
      </w:r>
      <w:proofErr w:type="spellEnd"/>
      <w:r w:rsidRPr="0075179E">
        <w:rPr>
          <w:rFonts w:ascii="Arial" w:hAnsi="Arial" w:cs="Arial"/>
          <w:sz w:val="28"/>
          <w:szCs w:val="28"/>
        </w:rPr>
        <w:t xml:space="preserve"> is currently serving as the commander of IDF’s “</w:t>
      </w:r>
      <w:proofErr w:type="spellStart"/>
      <w:r w:rsidRPr="0075179E">
        <w:rPr>
          <w:rFonts w:ascii="Arial" w:hAnsi="Arial" w:cs="Arial"/>
          <w:sz w:val="28"/>
          <w:szCs w:val="28"/>
        </w:rPr>
        <w:t>Afek</w:t>
      </w:r>
      <w:proofErr w:type="spellEnd"/>
      <w:r w:rsidRPr="0075179E">
        <w:rPr>
          <w:rFonts w:ascii="Arial" w:hAnsi="Arial" w:cs="Arial"/>
          <w:sz w:val="28"/>
          <w:szCs w:val="28"/>
        </w:rPr>
        <w:t xml:space="preserve">” Staff and Command College. He has also served as the deputy Military Advocate General, the legal advisor to the Judea and Samaria command, the air force judge advocate, and the deputy head of the IDF’s international law division. </w:t>
      </w:r>
    </w:p>
    <w:p w14:paraId="1A1CD268" w14:textId="77777777" w:rsidR="0075179E" w:rsidRPr="0075179E" w:rsidRDefault="0075179E" w:rsidP="0075179E">
      <w:pPr>
        <w:pStyle w:val="NormalWeb"/>
        <w:rPr>
          <w:rFonts w:ascii="Arial" w:hAnsi="Arial" w:cs="Arial"/>
          <w:sz w:val="28"/>
          <w:szCs w:val="28"/>
        </w:rPr>
      </w:pPr>
      <w:r w:rsidRPr="0075179E">
        <w:rPr>
          <w:rFonts w:ascii="Arial" w:hAnsi="Arial" w:cs="Arial"/>
          <w:sz w:val="28"/>
          <w:szCs w:val="28"/>
        </w:rPr>
        <w:t xml:space="preserve">He holds an LLB degree with honors and graduated summa cum laude with a master’s degree in law from Tel Aviv University, as well as a master’s degree in national security studies from Haifa University with honors. </w:t>
      </w:r>
      <w:proofErr w:type="spellStart"/>
      <w:r w:rsidRPr="0075179E">
        <w:rPr>
          <w:rFonts w:ascii="Arial" w:hAnsi="Arial" w:cs="Arial"/>
          <w:sz w:val="28"/>
          <w:szCs w:val="28"/>
        </w:rPr>
        <w:t>Afek</w:t>
      </w:r>
      <w:proofErr w:type="spellEnd"/>
      <w:r w:rsidRPr="0075179E">
        <w:rPr>
          <w:rFonts w:ascii="Arial" w:hAnsi="Arial" w:cs="Arial"/>
          <w:sz w:val="28"/>
          <w:szCs w:val="28"/>
        </w:rPr>
        <w:t xml:space="preserve"> also attended the Senior Executives in State and Local Government program at Harvard University.  </w:t>
      </w:r>
    </w:p>
    <w:p w14:paraId="5EC0A324" w14:textId="77777777" w:rsidR="0075179E" w:rsidRPr="0075179E" w:rsidRDefault="0075179E" w:rsidP="0075179E">
      <w:pPr>
        <w:pStyle w:val="NormalWeb"/>
        <w:rPr>
          <w:rFonts w:ascii="Arial" w:hAnsi="Arial" w:cs="Arial"/>
          <w:sz w:val="28"/>
          <w:szCs w:val="28"/>
        </w:rPr>
      </w:pPr>
      <w:proofErr w:type="spellStart"/>
      <w:r w:rsidRPr="0075179E">
        <w:rPr>
          <w:rFonts w:ascii="Arial" w:hAnsi="Arial" w:cs="Arial"/>
          <w:sz w:val="28"/>
          <w:szCs w:val="28"/>
        </w:rPr>
        <w:t>Afek’s</w:t>
      </w:r>
      <w:proofErr w:type="spellEnd"/>
      <w:r w:rsidRPr="0075179E">
        <w:rPr>
          <w:rFonts w:ascii="Arial" w:hAnsi="Arial" w:cs="Arial"/>
          <w:sz w:val="28"/>
          <w:szCs w:val="28"/>
        </w:rPr>
        <w:t xml:space="preserve"> background in international law is extremely relevant at present due to the growing legal threat posed by pro-Palestinian groups in their attempts to de-legitimize Israel. </w:t>
      </w:r>
    </w:p>
    <w:p w14:paraId="1F3F813C" w14:textId="77777777" w:rsidR="0075179E" w:rsidRPr="0075179E" w:rsidRDefault="0075179E" w:rsidP="0075179E">
      <w:pPr>
        <w:pStyle w:val="NormalWeb"/>
        <w:rPr>
          <w:rFonts w:ascii="Arial" w:hAnsi="Arial" w:cs="Arial"/>
          <w:sz w:val="28"/>
          <w:szCs w:val="28"/>
        </w:rPr>
      </w:pPr>
      <w:r w:rsidRPr="0075179E">
        <w:rPr>
          <w:rFonts w:ascii="Arial" w:hAnsi="Arial" w:cs="Arial"/>
          <w:sz w:val="28"/>
          <w:szCs w:val="28"/>
        </w:rPr>
        <w:t xml:space="preserve">The outgoing MAG </w:t>
      </w:r>
      <w:proofErr w:type="spellStart"/>
      <w:r w:rsidRPr="0075179E">
        <w:rPr>
          <w:rFonts w:ascii="Arial" w:hAnsi="Arial" w:cs="Arial"/>
          <w:sz w:val="28"/>
          <w:szCs w:val="28"/>
        </w:rPr>
        <w:t>Efroni</w:t>
      </w:r>
      <w:proofErr w:type="spellEnd"/>
      <w:r w:rsidRPr="0075179E">
        <w:rPr>
          <w:rFonts w:ascii="Arial" w:hAnsi="Arial" w:cs="Arial"/>
          <w:sz w:val="28"/>
          <w:szCs w:val="28"/>
        </w:rPr>
        <w:t xml:space="preserve"> is set to leave his post in October, and is currently attempting to see to as many Protective Edge cases as possible, however it is highly likely that </w:t>
      </w:r>
      <w:proofErr w:type="spellStart"/>
      <w:r w:rsidRPr="0075179E">
        <w:rPr>
          <w:rFonts w:ascii="Arial" w:hAnsi="Arial" w:cs="Arial"/>
          <w:sz w:val="28"/>
          <w:szCs w:val="28"/>
        </w:rPr>
        <w:t>Afek</w:t>
      </w:r>
      <w:proofErr w:type="spellEnd"/>
      <w:r w:rsidRPr="0075179E">
        <w:rPr>
          <w:rFonts w:ascii="Arial" w:hAnsi="Arial" w:cs="Arial"/>
          <w:sz w:val="28"/>
          <w:szCs w:val="28"/>
        </w:rPr>
        <w:t xml:space="preserve"> will have rule on the remaining cases. </w:t>
      </w:r>
    </w:p>
    <w:p w14:paraId="624D9683" w14:textId="77777777" w:rsidR="0075179E" w:rsidRPr="0075179E" w:rsidRDefault="0075179E" w:rsidP="0075179E">
      <w:pPr>
        <w:pStyle w:val="NormalWeb"/>
        <w:rPr>
          <w:rFonts w:ascii="Arial" w:hAnsi="Arial" w:cs="Arial"/>
          <w:sz w:val="28"/>
          <w:szCs w:val="28"/>
        </w:rPr>
      </w:pPr>
      <w:r w:rsidRPr="0075179E">
        <w:rPr>
          <w:rFonts w:ascii="Arial" w:hAnsi="Arial" w:cs="Arial"/>
          <w:sz w:val="28"/>
          <w:szCs w:val="28"/>
        </w:rPr>
        <w:lastRenderedPageBreak/>
        <w:t xml:space="preserve">A major case which has yet to be ruled on is the investigation into the events of </w:t>
      </w:r>
      <w:hyperlink r:id="rId5" w:tgtFrame="_blank" w:history="1">
        <w:r w:rsidRPr="0075179E">
          <w:rPr>
            <w:rStyle w:val="Hyperlink"/>
            <w:rFonts w:ascii="Arial" w:hAnsi="Arial" w:cs="Arial"/>
            <w:color w:val="auto"/>
            <w:sz w:val="28"/>
            <w:szCs w:val="28"/>
          </w:rPr>
          <w:t>"Black Friday” in Rafah</w:t>
        </w:r>
      </w:hyperlink>
      <w:r w:rsidRPr="0075179E">
        <w:rPr>
          <w:rFonts w:ascii="Arial" w:hAnsi="Arial" w:cs="Arial"/>
          <w:sz w:val="28"/>
          <w:szCs w:val="28"/>
        </w:rPr>
        <w:t xml:space="preserve"> during Operation Protective Edge, which saw the death of 40 Palestinians, some of whom were civilians, as a result of heavy IDF fire during the attempt to rescue Sec-Lt. </w:t>
      </w:r>
      <w:proofErr w:type="spellStart"/>
      <w:r w:rsidRPr="0075179E">
        <w:rPr>
          <w:rFonts w:ascii="Arial" w:hAnsi="Arial" w:cs="Arial"/>
          <w:sz w:val="28"/>
          <w:szCs w:val="28"/>
        </w:rPr>
        <w:t>Hadar</w:t>
      </w:r>
      <w:proofErr w:type="spellEnd"/>
      <w:r w:rsidRPr="0075179E">
        <w:rPr>
          <w:rFonts w:ascii="Arial" w:hAnsi="Arial" w:cs="Arial"/>
          <w:sz w:val="28"/>
          <w:szCs w:val="28"/>
        </w:rPr>
        <w:t xml:space="preserve"> Goldin, whose body was snatched by Hamas. </w:t>
      </w:r>
    </w:p>
    <w:p w14:paraId="559416E0" w14:textId="77777777" w:rsidR="0075179E" w:rsidRPr="0075179E" w:rsidRDefault="0075179E" w:rsidP="0075179E">
      <w:pPr>
        <w:pStyle w:val="NormalWeb"/>
        <w:rPr>
          <w:rFonts w:ascii="Arial" w:hAnsi="Arial" w:cs="Arial"/>
          <w:sz w:val="28"/>
          <w:szCs w:val="28"/>
        </w:rPr>
      </w:pPr>
      <w:r w:rsidRPr="0075179E">
        <w:rPr>
          <w:rFonts w:ascii="Arial" w:hAnsi="Arial" w:cs="Arial"/>
          <w:sz w:val="28"/>
          <w:szCs w:val="28"/>
        </w:rPr>
        <w:t xml:space="preserve">The question still remains whether or not a criminal investigation will be opened into the matter, and if so what indictments will be handed down. </w:t>
      </w:r>
    </w:p>
    <w:p w14:paraId="2D3E6FCF" w14:textId="77777777" w:rsidR="0075179E" w:rsidRPr="0075179E" w:rsidRDefault="0075179E" w:rsidP="0075179E">
      <w:pPr>
        <w:pStyle w:val="NormalWeb"/>
        <w:rPr>
          <w:rFonts w:ascii="Arial" w:hAnsi="Arial" w:cs="Arial"/>
          <w:sz w:val="28"/>
          <w:szCs w:val="28"/>
        </w:rPr>
      </w:pPr>
      <w:r w:rsidRPr="0075179E">
        <w:rPr>
          <w:rFonts w:ascii="Arial" w:hAnsi="Arial" w:cs="Arial"/>
          <w:sz w:val="28"/>
          <w:szCs w:val="28"/>
        </w:rPr>
        <w:t>The current MAG has also yet to decide whether to draft an indictment for an armored battalion commander </w:t>
      </w:r>
      <w:hyperlink r:id="rId6" w:tgtFrame="_blank" w:history="1">
        <w:r w:rsidRPr="0075179E">
          <w:rPr>
            <w:rStyle w:val="Hyperlink"/>
            <w:rFonts w:ascii="Arial" w:hAnsi="Arial" w:cs="Arial"/>
            <w:color w:val="auto"/>
            <w:sz w:val="28"/>
            <w:szCs w:val="28"/>
          </w:rPr>
          <w:t xml:space="preserve">Lt.-Col </w:t>
        </w:r>
        <w:proofErr w:type="spellStart"/>
        <w:r w:rsidRPr="0075179E">
          <w:rPr>
            <w:rStyle w:val="Hyperlink"/>
            <w:rFonts w:ascii="Arial" w:hAnsi="Arial" w:cs="Arial"/>
            <w:color w:val="auto"/>
            <w:sz w:val="28"/>
            <w:szCs w:val="28"/>
          </w:rPr>
          <w:t>Neria</w:t>
        </w:r>
        <w:proofErr w:type="spellEnd"/>
        <w:r w:rsidRPr="0075179E">
          <w:rPr>
            <w:rStyle w:val="Hyperlink"/>
            <w:rFonts w:ascii="Arial" w:hAnsi="Arial" w:cs="Arial"/>
            <w:color w:val="auto"/>
            <w:sz w:val="28"/>
            <w:szCs w:val="28"/>
          </w:rPr>
          <w:t xml:space="preserve"> </w:t>
        </w:r>
        <w:proofErr w:type="spellStart"/>
        <w:r w:rsidRPr="0075179E">
          <w:rPr>
            <w:rStyle w:val="Hyperlink"/>
            <w:rFonts w:ascii="Arial" w:hAnsi="Arial" w:cs="Arial"/>
            <w:color w:val="auto"/>
            <w:sz w:val="28"/>
            <w:szCs w:val="28"/>
          </w:rPr>
          <w:t>Yeshurun</w:t>
        </w:r>
        <w:proofErr w:type="spellEnd"/>
      </w:hyperlink>
      <w:r w:rsidRPr="0075179E">
        <w:rPr>
          <w:rFonts w:ascii="Arial" w:hAnsi="Arial" w:cs="Arial"/>
          <w:sz w:val="28"/>
          <w:szCs w:val="28"/>
        </w:rPr>
        <w:t xml:space="preserve">, who is currently under criminal investigation for ordering his unit to fire on Palestinian medical clinic after one of his officers, Major Dima </w:t>
      </w:r>
      <w:proofErr w:type="spellStart"/>
      <w:r w:rsidRPr="0075179E">
        <w:rPr>
          <w:rFonts w:ascii="Arial" w:hAnsi="Arial" w:cs="Arial"/>
          <w:sz w:val="28"/>
          <w:szCs w:val="28"/>
        </w:rPr>
        <w:t>Levitas</w:t>
      </w:r>
      <w:proofErr w:type="spellEnd"/>
      <w:r w:rsidRPr="0075179E">
        <w:rPr>
          <w:rFonts w:ascii="Arial" w:hAnsi="Arial" w:cs="Arial"/>
          <w:sz w:val="28"/>
          <w:szCs w:val="28"/>
        </w:rPr>
        <w:t xml:space="preserve">, was killed by a sniper firing from the clinic on the previous day. </w:t>
      </w:r>
    </w:p>
    <w:p w14:paraId="4F542945" w14:textId="77777777" w:rsidR="0075179E" w:rsidRPr="0075179E" w:rsidRDefault="0075179E" w:rsidP="0075179E">
      <w:pPr>
        <w:pStyle w:val="NormalWeb"/>
        <w:rPr>
          <w:rFonts w:ascii="Arial" w:hAnsi="Arial" w:cs="Arial"/>
          <w:sz w:val="28"/>
          <w:szCs w:val="28"/>
        </w:rPr>
      </w:pPr>
      <w:r w:rsidRPr="0075179E">
        <w:rPr>
          <w:rFonts w:ascii="Arial" w:hAnsi="Arial" w:cs="Arial"/>
          <w:sz w:val="28"/>
          <w:szCs w:val="28"/>
        </w:rPr>
        <w:t xml:space="preserve">According to </w:t>
      </w:r>
      <w:proofErr w:type="spellStart"/>
      <w:r w:rsidRPr="0075179E">
        <w:rPr>
          <w:rFonts w:ascii="Arial" w:hAnsi="Arial" w:cs="Arial"/>
          <w:sz w:val="28"/>
          <w:szCs w:val="28"/>
        </w:rPr>
        <w:t>Ya’alon</w:t>
      </w:r>
      <w:proofErr w:type="spellEnd"/>
      <w:r w:rsidRPr="0075179E">
        <w:rPr>
          <w:rFonts w:ascii="Arial" w:hAnsi="Arial" w:cs="Arial"/>
          <w:sz w:val="28"/>
          <w:szCs w:val="28"/>
        </w:rPr>
        <w:t>, “The international legal-military arena has become hugely important in recent years, it is a complicated arena, full of challenges, and requiring a deep and thorough understanding of international law. The importance of the arena becomes central due to the need for legal justification for IDF actions against terrorist organizations – and the need to provide legal protection for IDF commanders and troops from prosecution abroad.”</w:t>
      </w:r>
    </w:p>
    <w:p w14:paraId="6AC02A6F" w14:textId="77777777" w:rsidR="0075179E" w:rsidRPr="0075179E" w:rsidRDefault="0075179E" w:rsidP="0075179E">
      <w:pPr>
        <w:pStyle w:val="NormalWeb"/>
        <w:rPr>
          <w:rFonts w:ascii="Arial" w:hAnsi="Arial" w:cs="Arial"/>
          <w:sz w:val="28"/>
          <w:szCs w:val="28"/>
        </w:rPr>
      </w:pPr>
      <w:r w:rsidRPr="0075179E">
        <w:rPr>
          <w:rFonts w:ascii="Arial" w:hAnsi="Arial" w:cs="Arial"/>
          <w:sz w:val="28"/>
          <w:szCs w:val="28"/>
        </w:rPr>
        <w:t xml:space="preserve">This sentiment was echoed by former justice minister </w:t>
      </w:r>
      <w:proofErr w:type="spellStart"/>
      <w:r w:rsidRPr="0075179E">
        <w:rPr>
          <w:rFonts w:ascii="Arial" w:hAnsi="Arial" w:cs="Arial"/>
          <w:sz w:val="28"/>
          <w:szCs w:val="28"/>
        </w:rPr>
        <w:t>Tzipi</w:t>
      </w:r>
      <w:proofErr w:type="spellEnd"/>
      <w:r w:rsidRPr="0075179E">
        <w:rPr>
          <w:rFonts w:ascii="Arial" w:hAnsi="Arial" w:cs="Arial"/>
          <w:sz w:val="28"/>
          <w:szCs w:val="28"/>
        </w:rPr>
        <w:t xml:space="preserve"> </w:t>
      </w:r>
      <w:proofErr w:type="spellStart"/>
      <w:r w:rsidRPr="0075179E">
        <w:rPr>
          <w:rFonts w:ascii="Arial" w:hAnsi="Arial" w:cs="Arial"/>
          <w:sz w:val="28"/>
          <w:szCs w:val="28"/>
        </w:rPr>
        <w:t>Livni</w:t>
      </w:r>
      <w:proofErr w:type="spellEnd"/>
      <w:r w:rsidRPr="0075179E">
        <w:rPr>
          <w:rFonts w:ascii="Arial" w:hAnsi="Arial" w:cs="Arial"/>
          <w:sz w:val="28"/>
          <w:szCs w:val="28"/>
        </w:rPr>
        <w:t xml:space="preserve">, who has led the establishment of a Knesset sub-committee within the Foreign </w:t>
      </w:r>
      <w:r w:rsidRPr="0075179E">
        <w:rPr>
          <w:rFonts w:ascii="Arial" w:hAnsi="Arial" w:cs="Arial"/>
          <w:sz w:val="28"/>
          <w:szCs w:val="28"/>
        </w:rPr>
        <w:t>Affairs Defense.</w:t>
      </w:r>
    </w:p>
    <w:p w14:paraId="6928D384" w14:textId="77777777" w:rsidR="0075179E" w:rsidRPr="0075179E" w:rsidRDefault="0075179E" w:rsidP="0075179E">
      <w:pPr>
        <w:pStyle w:val="NormalWeb"/>
        <w:rPr>
          <w:rFonts w:ascii="Arial" w:hAnsi="Arial" w:cs="Arial"/>
          <w:sz w:val="28"/>
          <w:szCs w:val="28"/>
        </w:rPr>
      </w:pPr>
    </w:p>
    <w:p w14:paraId="5E475E12" w14:textId="77777777" w:rsidR="0075179E" w:rsidRPr="0075179E" w:rsidRDefault="0075179E">
      <w:pPr>
        <w:rPr>
          <w:rFonts w:ascii="Arial" w:hAnsi="Arial" w:cs="Arial"/>
          <w:sz w:val="28"/>
          <w:szCs w:val="28"/>
        </w:rPr>
      </w:pPr>
    </w:p>
    <w:sectPr w:rsidR="0075179E" w:rsidRPr="00751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9E"/>
    <w:rsid w:val="0075179E"/>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BCAA"/>
  <w15:chartTrackingRefBased/>
  <w15:docId w15:val="{EEB88548-81BA-4EBB-BCB7-654FD3B5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75179E"/>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79E"/>
    <w:rPr>
      <w:rFonts w:ascii="Times New Roman" w:eastAsia="Times New Roman" w:hAnsi="Times New Roman" w:cs="Times New Roman"/>
      <w:b/>
      <w:bCs/>
      <w:kern w:val="36"/>
      <w:sz w:val="48"/>
      <w:szCs w:val="48"/>
    </w:rPr>
  </w:style>
  <w:style w:type="character" w:customStyle="1" w:styleId="text14">
    <w:name w:val="text14"/>
    <w:basedOn w:val="DefaultParagraphFont"/>
    <w:rsid w:val="0075179E"/>
  </w:style>
  <w:style w:type="character" w:styleId="Hyperlink">
    <w:name w:val="Hyperlink"/>
    <w:basedOn w:val="DefaultParagraphFont"/>
    <w:uiPriority w:val="99"/>
    <w:unhideWhenUsed/>
    <w:rsid w:val="0075179E"/>
    <w:rPr>
      <w:color w:val="0563C1" w:themeColor="hyperlink"/>
      <w:u w:val="single"/>
    </w:rPr>
  </w:style>
  <w:style w:type="paragraph" w:styleId="NormalWeb">
    <w:name w:val="Normal (Web)"/>
    <w:basedOn w:val="Normal"/>
    <w:uiPriority w:val="99"/>
    <w:semiHidden/>
    <w:unhideWhenUsed/>
    <w:rsid w:val="0075179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27452">
      <w:bodyDiv w:val="1"/>
      <w:marLeft w:val="0"/>
      <w:marRight w:val="0"/>
      <w:marTop w:val="0"/>
      <w:marBottom w:val="0"/>
      <w:divBdr>
        <w:top w:val="none" w:sz="0" w:space="0" w:color="auto"/>
        <w:left w:val="none" w:sz="0" w:space="0" w:color="auto"/>
        <w:bottom w:val="none" w:sz="0" w:space="0" w:color="auto"/>
        <w:right w:val="none" w:sz="0" w:space="0" w:color="auto"/>
      </w:divBdr>
      <w:divsChild>
        <w:div w:id="1426071535">
          <w:marLeft w:val="0"/>
          <w:marRight w:val="0"/>
          <w:marTop w:val="0"/>
          <w:marBottom w:val="0"/>
          <w:divBdr>
            <w:top w:val="none" w:sz="0" w:space="0" w:color="auto"/>
            <w:left w:val="none" w:sz="0" w:space="0" w:color="auto"/>
            <w:bottom w:val="none" w:sz="0" w:space="0" w:color="auto"/>
            <w:right w:val="none" w:sz="0" w:space="0" w:color="auto"/>
          </w:divBdr>
        </w:div>
      </w:divsChild>
    </w:div>
    <w:div w:id="934245459">
      <w:bodyDiv w:val="1"/>
      <w:marLeft w:val="0"/>
      <w:marRight w:val="0"/>
      <w:marTop w:val="0"/>
      <w:marBottom w:val="0"/>
      <w:divBdr>
        <w:top w:val="none" w:sz="0" w:space="0" w:color="auto"/>
        <w:left w:val="none" w:sz="0" w:space="0" w:color="auto"/>
        <w:bottom w:val="none" w:sz="0" w:space="0" w:color="auto"/>
        <w:right w:val="none" w:sz="0" w:space="0" w:color="auto"/>
      </w:divBdr>
    </w:div>
    <w:div w:id="21299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netnews.com/articles/0,7340,L-4678648,00.html" TargetMode="External"/><Relationship Id="rId5" Type="http://schemas.openxmlformats.org/officeDocument/2006/relationships/hyperlink" Target="http://www.ynetnews.com/articles/0,7340,L-4609436,00.html" TargetMode="External"/><Relationship Id="rId4" Type="http://schemas.openxmlformats.org/officeDocument/2006/relationships/hyperlink" Target="http://www.ynetnews.com/articles/0,7340,L-4691755,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2015-08-17T17:59:00Z</dcterms:created>
  <dcterms:modified xsi:type="dcterms:W3CDTF">2015-08-17T18:03:00Z</dcterms:modified>
</cp:coreProperties>
</file>