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6E0" w:rsidRPr="001776E0" w:rsidRDefault="001776E0" w:rsidP="001776E0">
      <w:pPr>
        <w:shd w:val="clear" w:color="auto" w:fill="FFFFFF"/>
        <w:spacing w:after="90" w:line="810" w:lineRule="atLeast"/>
        <w:ind w:right="150"/>
        <w:outlineLvl w:val="0"/>
        <w:rPr>
          <w:rFonts w:eastAsia="Times New Roman" w:cs="Times New Roman"/>
          <w:iCs/>
          <w:color w:val="333333"/>
          <w:kern w:val="36"/>
          <w:sz w:val="40"/>
          <w:szCs w:val="40"/>
        </w:rPr>
      </w:pPr>
      <w:proofErr w:type="spellStart"/>
      <w:r w:rsidRPr="001776E0">
        <w:rPr>
          <w:rFonts w:eastAsia="Times New Roman" w:cs="Times New Roman"/>
          <w:iCs/>
          <w:color w:val="333333"/>
          <w:kern w:val="36"/>
          <w:sz w:val="40"/>
          <w:szCs w:val="40"/>
        </w:rPr>
        <w:t>Blinken</w:t>
      </w:r>
      <w:proofErr w:type="spellEnd"/>
      <w:r w:rsidRPr="001776E0">
        <w:rPr>
          <w:rFonts w:eastAsia="Times New Roman" w:cs="Times New Roman"/>
          <w:iCs/>
          <w:color w:val="333333"/>
          <w:kern w:val="36"/>
          <w:sz w:val="40"/>
          <w:szCs w:val="40"/>
        </w:rPr>
        <w:t xml:space="preserve"> Invites the U.N. to Investigate America</w:t>
      </w:r>
    </w:p>
    <w:p w:rsidR="001776E0" w:rsidRDefault="001776E0" w:rsidP="001776E0">
      <w:pPr>
        <w:spacing w:after="0" w:line="240" w:lineRule="auto"/>
        <w:rPr>
          <w:rFonts w:cs="Times New Roman"/>
          <w:szCs w:val="24"/>
        </w:rPr>
      </w:pPr>
    </w:p>
    <w:p w:rsidR="002711F6" w:rsidRPr="001776E0" w:rsidRDefault="001776E0" w:rsidP="001776E0">
      <w:pPr>
        <w:spacing w:after="0" w:line="240" w:lineRule="auto"/>
        <w:rPr>
          <w:rFonts w:cs="Times New Roman"/>
          <w:szCs w:val="24"/>
        </w:rPr>
      </w:pPr>
      <w:r w:rsidRPr="001776E0">
        <w:rPr>
          <w:rFonts w:cs="Times New Roman"/>
          <w:szCs w:val="24"/>
        </w:rPr>
        <w:t>July 15, 2021</w:t>
      </w:r>
    </w:p>
    <w:p w:rsidR="001776E0" w:rsidRPr="001776E0" w:rsidRDefault="001776E0" w:rsidP="001776E0">
      <w:pPr>
        <w:shd w:val="clear" w:color="auto" w:fill="FFFFFF"/>
        <w:spacing w:after="0" w:line="240" w:lineRule="auto"/>
        <w:rPr>
          <w:rFonts w:eastAsia="Times New Roman" w:cs="Times New Roman"/>
          <w:color w:val="3B4343"/>
          <w:szCs w:val="24"/>
        </w:rPr>
      </w:pPr>
      <w:r w:rsidRPr="001776E0">
        <w:rPr>
          <w:rFonts w:eastAsia="Times New Roman" w:cs="Times New Roman"/>
          <w:color w:val="3B4343"/>
          <w:szCs w:val="24"/>
        </w:rPr>
        <w:t xml:space="preserve">By </w:t>
      </w:r>
      <w:hyperlink r:id="rId4" w:tgtFrame="_blank" w:history="1">
        <w:r w:rsidRPr="001776E0">
          <w:rPr>
            <w:rFonts w:eastAsia="Times New Roman" w:cs="Times New Roman"/>
            <w:color w:val="0274B6"/>
            <w:szCs w:val="24"/>
            <w:u w:val="single"/>
          </w:rPr>
          <w:t>The Editorial Board</w:t>
        </w:r>
      </w:hyperlink>
    </w:p>
    <w:p w:rsidR="001776E0" w:rsidRPr="001776E0" w:rsidRDefault="001776E0" w:rsidP="001776E0">
      <w:pPr>
        <w:shd w:val="clear" w:color="auto" w:fill="FFFFFF"/>
        <w:spacing w:after="0" w:line="240" w:lineRule="auto"/>
        <w:rPr>
          <w:rFonts w:eastAsia="Times New Roman" w:cs="Times New Roman"/>
          <w:color w:val="3B4343"/>
          <w:szCs w:val="24"/>
        </w:rPr>
      </w:pPr>
      <w:r w:rsidRPr="001776E0">
        <w:rPr>
          <w:rFonts w:eastAsia="Times New Roman" w:cs="Times New Roman"/>
          <w:color w:val="3B4343"/>
          <w:szCs w:val="24"/>
        </w:rPr>
        <w:t>The Wall Street Journal</w:t>
      </w:r>
    </w:p>
    <w:p w:rsidR="001776E0" w:rsidRPr="001776E0" w:rsidRDefault="001776E0" w:rsidP="001776E0">
      <w:pPr>
        <w:shd w:val="clear" w:color="auto" w:fill="FFFFFF"/>
        <w:spacing w:after="0" w:line="240" w:lineRule="auto"/>
        <w:rPr>
          <w:rFonts w:eastAsia="Times New Roman" w:cs="Times New Roman"/>
          <w:color w:val="3B4343"/>
          <w:szCs w:val="24"/>
        </w:rPr>
      </w:pPr>
      <w:hyperlink r:id="rId5" w:history="1">
        <w:r w:rsidRPr="001776E0">
          <w:rPr>
            <w:rStyle w:val="Hyperlink"/>
            <w:rFonts w:eastAsia="Times New Roman" w:cs="Times New Roman"/>
            <w:szCs w:val="24"/>
          </w:rPr>
          <w:t>https://www.wsj.com/amp/articles/blinken-invites-the-u-n-to-investigate-america-11626389132</w:t>
        </w:r>
      </w:hyperlink>
    </w:p>
    <w:p w:rsidR="001776E0" w:rsidRPr="001776E0" w:rsidRDefault="001776E0" w:rsidP="001776E0">
      <w:pPr>
        <w:shd w:val="clear" w:color="auto" w:fill="FFFFFF"/>
        <w:spacing w:after="0" w:line="240" w:lineRule="auto"/>
        <w:rPr>
          <w:rFonts w:eastAsia="Times New Roman" w:cs="Times New Roman"/>
          <w:color w:val="3B4343"/>
          <w:szCs w:val="24"/>
        </w:rPr>
      </w:pPr>
    </w:p>
    <w:p w:rsidR="001776E0" w:rsidRDefault="001776E0" w:rsidP="001776E0">
      <w:pPr>
        <w:shd w:val="clear" w:color="auto" w:fill="FFFFFF"/>
        <w:spacing w:after="0" w:line="240" w:lineRule="auto"/>
        <w:rPr>
          <w:rFonts w:cs="Times New Roman"/>
          <w:color w:val="333333"/>
          <w:szCs w:val="24"/>
          <w:shd w:val="clear" w:color="auto" w:fill="FFFFFF"/>
        </w:rPr>
      </w:pPr>
      <w:r w:rsidRPr="001776E0">
        <w:rPr>
          <w:rFonts w:cs="Times New Roman"/>
          <w:color w:val="333333"/>
          <w:szCs w:val="24"/>
          <w:shd w:val="clear" w:color="auto" w:fill="FFFFFF"/>
        </w:rPr>
        <w:t>Ronald Reagan liked to tell a story about an American who tells a Russian the U.S. is so free he can stand outside the White House and yell, “To hell with Ronald Reagan.” The Russian says he has the same freedom. “I can stand in front of the Kremlin and yell, ‘To hell with Ronald Reagan,’ too.”</w:t>
      </w:r>
    </w:p>
    <w:p w:rsidR="001776E0" w:rsidRPr="001776E0" w:rsidRDefault="001776E0" w:rsidP="001776E0">
      <w:pPr>
        <w:shd w:val="clear" w:color="auto" w:fill="FFFFFF"/>
        <w:spacing w:after="0" w:line="240" w:lineRule="auto"/>
        <w:rPr>
          <w:rFonts w:cs="Times New Roman"/>
          <w:szCs w:val="24"/>
        </w:rPr>
      </w:pPr>
      <w:bookmarkStart w:id="0" w:name="_GoBack"/>
      <w:bookmarkEnd w:id="0"/>
    </w:p>
    <w:p w:rsidR="001776E0" w:rsidRPr="001776E0" w:rsidRDefault="001776E0" w:rsidP="001776E0">
      <w:pPr>
        <w:shd w:val="clear" w:color="auto" w:fill="FFFFFF"/>
        <w:spacing w:line="240" w:lineRule="auto"/>
        <w:rPr>
          <w:rFonts w:eastAsia="Times New Roman" w:cs="Times New Roman"/>
          <w:color w:val="333333"/>
          <w:szCs w:val="24"/>
        </w:rPr>
      </w:pPr>
      <w:r w:rsidRPr="001776E0">
        <w:rPr>
          <w:rFonts w:eastAsia="Times New Roman" w:cs="Times New Roman"/>
          <w:color w:val="333333"/>
          <w:szCs w:val="24"/>
        </w:rPr>
        <w:t xml:space="preserve">That story comes to mind after Secretary of State Antony </w:t>
      </w:r>
      <w:proofErr w:type="spellStart"/>
      <w:r w:rsidRPr="001776E0">
        <w:rPr>
          <w:rFonts w:eastAsia="Times New Roman" w:cs="Times New Roman"/>
          <w:color w:val="333333"/>
          <w:szCs w:val="24"/>
        </w:rPr>
        <w:t>Blinken’s</w:t>
      </w:r>
      <w:proofErr w:type="spellEnd"/>
      <w:r w:rsidRPr="001776E0">
        <w:rPr>
          <w:rFonts w:eastAsia="Times New Roman" w:cs="Times New Roman"/>
          <w:color w:val="333333"/>
          <w:szCs w:val="24"/>
        </w:rPr>
        <w:t xml:space="preserve"> announcement this week that the Biden Administration will formally invite U.N. human-rights officers to investigate the U.S. We’re sure the U.N. team will feel free to denounce the U.S. with the same gusto as the Russian in Reagan’s story.</w:t>
      </w:r>
    </w:p>
    <w:p w:rsidR="001776E0" w:rsidRPr="001776E0" w:rsidRDefault="001776E0" w:rsidP="001776E0">
      <w:pPr>
        <w:shd w:val="clear" w:color="auto" w:fill="FFFFFF"/>
        <w:spacing w:line="240" w:lineRule="auto"/>
        <w:rPr>
          <w:rFonts w:eastAsia="Times New Roman" w:cs="Times New Roman"/>
          <w:color w:val="333333"/>
          <w:szCs w:val="24"/>
        </w:rPr>
      </w:pPr>
      <w:r w:rsidRPr="001776E0">
        <w:rPr>
          <w:rFonts w:eastAsia="Times New Roman" w:cs="Times New Roman"/>
          <w:color w:val="333333"/>
          <w:szCs w:val="24"/>
        </w:rPr>
        <w:t xml:space="preserve">The announcement follows the U.N. Human Rights Council’s decision this week to form a three-year panel to investigate “systemic racism against Africans and people of African descent” by law enforcement, ostensibly around the world but really aimed at the U.S.—which Mr. </w:t>
      </w:r>
      <w:proofErr w:type="spellStart"/>
      <w:r w:rsidRPr="001776E0">
        <w:rPr>
          <w:rFonts w:eastAsia="Times New Roman" w:cs="Times New Roman"/>
          <w:color w:val="333333"/>
          <w:szCs w:val="24"/>
        </w:rPr>
        <w:t>Blinken</w:t>
      </w:r>
      <w:proofErr w:type="spellEnd"/>
      <w:r w:rsidRPr="001776E0">
        <w:rPr>
          <w:rFonts w:eastAsia="Times New Roman" w:cs="Times New Roman"/>
          <w:color w:val="333333"/>
          <w:szCs w:val="24"/>
        </w:rPr>
        <w:t xml:space="preserve"> also applauded. That’s the same Human Rights Council whose members include China, Cuba and Russia.</w:t>
      </w:r>
    </w:p>
    <w:p w:rsidR="001776E0" w:rsidRPr="001776E0" w:rsidRDefault="001776E0" w:rsidP="001776E0">
      <w:pPr>
        <w:shd w:val="clear" w:color="auto" w:fill="FFFFFF"/>
        <w:spacing w:line="240" w:lineRule="auto"/>
        <w:rPr>
          <w:rFonts w:eastAsia="Times New Roman" w:cs="Times New Roman"/>
          <w:color w:val="333333"/>
          <w:szCs w:val="24"/>
        </w:rPr>
      </w:pPr>
      <w:r w:rsidRPr="001776E0">
        <w:rPr>
          <w:rFonts w:eastAsia="Times New Roman" w:cs="Times New Roman"/>
          <w:color w:val="333333"/>
          <w:szCs w:val="24"/>
        </w:rPr>
        <w:t xml:space="preserve">Mr. </w:t>
      </w:r>
      <w:proofErr w:type="spellStart"/>
      <w:r w:rsidRPr="001776E0">
        <w:rPr>
          <w:rFonts w:eastAsia="Times New Roman" w:cs="Times New Roman"/>
          <w:color w:val="333333"/>
          <w:szCs w:val="24"/>
        </w:rPr>
        <w:t>Blinken</w:t>
      </w:r>
      <w:proofErr w:type="spellEnd"/>
      <w:r w:rsidRPr="001776E0">
        <w:rPr>
          <w:rFonts w:eastAsia="Times New Roman" w:cs="Times New Roman"/>
          <w:color w:val="333333"/>
          <w:szCs w:val="24"/>
        </w:rPr>
        <w:t xml:space="preserve"> rightly says “great nations such as ours do not hide from our shortcomings.” But the U.S. doesn’t hide from its shortcomings: All across America, citizens and legislators are debating policing, while the Minneapolis cop responsible for George Floyd’s death was convicted of murder and sentenced to more than 22 years in prison. By contrast, will any of the police now cracking heads in Havana ever be held to account?</w:t>
      </w:r>
    </w:p>
    <w:p w:rsidR="001776E0" w:rsidRPr="001776E0" w:rsidRDefault="001776E0" w:rsidP="001776E0">
      <w:pPr>
        <w:shd w:val="clear" w:color="auto" w:fill="FFFFFF"/>
        <w:spacing w:line="240" w:lineRule="auto"/>
        <w:rPr>
          <w:rFonts w:eastAsia="Times New Roman" w:cs="Times New Roman"/>
          <w:color w:val="333333"/>
          <w:szCs w:val="24"/>
        </w:rPr>
      </w:pPr>
      <w:r w:rsidRPr="001776E0">
        <w:rPr>
          <w:rFonts w:eastAsia="Times New Roman" w:cs="Times New Roman"/>
          <w:color w:val="333333"/>
          <w:szCs w:val="24"/>
        </w:rPr>
        <w:t xml:space="preserve">It’s easy to write Mr. </w:t>
      </w:r>
      <w:proofErr w:type="spellStart"/>
      <w:r w:rsidRPr="001776E0">
        <w:rPr>
          <w:rFonts w:eastAsia="Times New Roman" w:cs="Times New Roman"/>
          <w:color w:val="333333"/>
          <w:szCs w:val="24"/>
        </w:rPr>
        <w:t>Blinken’s</w:t>
      </w:r>
      <w:proofErr w:type="spellEnd"/>
      <w:r w:rsidRPr="001776E0">
        <w:rPr>
          <w:rFonts w:eastAsia="Times New Roman" w:cs="Times New Roman"/>
          <w:color w:val="333333"/>
          <w:szCs w:val="24"/>
        </w:rPr>
        <w:t xml:space="preserve"> remarks off as naive. But they are dangerous. They come at a moment when China is committing genocide against its Uyghur minority, when Cubans are risking their lives to claim their freedom, and when Moscow has jailed a man walking around Red Square in a T-shirt saying “Freedom for </w:t>
      </w:r>
      <w:proofErr w:type="spellStart"/>
      <w:r w:rsidRPr="001776E0">
        <w:rPr>
          <w:rFonts w:eastAsia="Times New Roman" w:cs="Times New Roman"/>
          <w:color w:val="333333"/>
          <w:szCs w:val="24"/>
        </w:rPr>
        <w:t>Navalny</w:t>
      </w:r>
      <w:proofErr w:type="spellEnd"/>
      <w:r w:rsidRPr="001776E0">
        <w:rPr>
          <w:rFonts w:eastAsia="Times New Roman" w:cs="Times New Roman"/>
          <w:color w:val="333333"/>
          <w:szCs w:val="24"/>
        </w:rPr>
        <w:t xml:space="preserve">,” a reference to imprisoned opposition leader Alexei </w:t>
      </w:r>
      <w:proofErr w:type="spellStart"/>
      <w:r w:rsidRPr="001776E0">
        <w:rPr>
          <w:rFonts w:eastAsia="Times New Roman" w:cs="Times New Roman"/>
          <w:color w:val="333333"/>
          <w:szCs w:val="24"/>
        </w:rPr>
        <w:t>Navalny</w:t>
      </w:r>
      <w:proofErr w:type="spellEnd"/>
      <w:r w:rsidRPr="001776E0">
        <w:rPr>
          <w:rFonts w:eastAsia="Times New Roman" w:cs="Times New Roman"/>
          <w:color w:val="333333"/>
          <w:szCs w:val="24"/>
        </w:rPr>
        <w:t>. The leaders in these unfree nations are all taking President Biden’s measure.</w:t>
      </w:r>
    </w:p>
    <w:p w:rsidR="001776E0" w:rsidRPr="001776E0" w:rsidRDefault="001776E0" w:rsidP="001776E0">
      <w:pPr>
        <w:shd w:val="clear" w:color="auto" w:fill="FFFFFF"/>
        <w:spacing w:line="240" w:lineRule="auto"/>
        <w:rPr>
          <w:rFonts w:eastAsia="Times New Roman" w:cs="Times New Roman"/>
          <w:color w:val="333333"/>
          <w:szCs w:val="24"/>
        </w:rPr>
      </w:pPr>
      <w:r w:rsidRPr="001776E0">
        <w:rPr>
          <w:rFonts w:eastAsia="Times New Roman" w:cs="Times New Roman"/>
          <w:color w:val="333333"/>
          <w:szCs w:val="24"/>
        </w:rPr>
        <w:t xml:space="preserve">American democracy is more than capable of dealing with its challenges at home. If Mr. </w:t>
      </w:r>
      <w:proofErr w:type="spellStart"/>
      <w:r w:rsidRPr="001776E0">
        <w:rPr>
          <w:rFonts w:eastAsia="Times New Roman" w:cs="Times New Roman"/>
          <w:color w:val="333333"/>
          <w:szCs w:val="24"/>
        </w:rPr>
        <w:t>Blinken</w:t>
      </w:r>
      <w:proofErr w:type="spellEnd"/>
      <w:r w:rsidRPr="001776E0">
        <w:rPr>
          <w:rFonts w:eastAsia="Times New Roman" w:cs="Times New Roman"/>
          <w:color w:val="333333"/>
          <w:szCs w:val="24"/>
        </w:rPr>
        <w:t xml:space="preserve"> wants to fight racism and human-rights abuses, he’d do better to remind the world that the test is not whether governments are accountable to some U.N. investigator but whether they are accountable to their own people.</w:t>
      </w:r>
    </w:p>
    <w:p w:rsidR="001776E0" w:rsidRPr="001776E0" w:rsidRDefault="001776E0" w:rsidP="001776E0">
      <w:pPr>
        <w:spacing w:line="240" w:lineRule="auto"/>
        <w:rPr>
          <w:rFonts w:cs="Times New Roman"/>
          <w:szCs w:val="24"/>
        </w:rPr>
      </w:pPr>
    </w:p>
    <w:sectPr w:rsidR="001776E0" w:rsidRPr="00177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E0"/>
    <w:rsid w:val="001776E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09D4"/>
  <w15:chartTrackingRefBased/>
  <w15:docId w15:val="{13FCAA3E-081E-4301-BAEA-D45A9B0D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776E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6E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77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47301">
      <w:bodyDiv w:val="1"/>
      <w:marLeft w:val="0"/>
      <w:marRight w:val="0"/>
      <w:marTop w:val="0"/>
      <w:marBottom w:val="0"/>
      <w:divBdr>
        <w:top w:val="none" w:sz="0" w:space="0" w:color="auto"/>
        <w:left w:val="none" w:sz="0" w:space="0" w:color="auto"/>
        <w:bottom w:val="none" w:sz="0" w:space="0" w:color="auto"/>
        <w:right w:val="none" w:sz="0" w:space="0" w:color="auto"/>
      </w:divBdr>
      <w:divsChild>
        <w:div w:id="879172566">
          <w:marLeft w:val="150"/>
          <w:marRight w:val="150"/>
          <w:marTop w:val="0"/>
          <w:marBottom w:val="240"/>
          <w:divBdr>
            <w:top w:val="none" w:sz="0" w:space="0" w:color="auto"/>
            <w:left w:val="none" w:sz="0" w:space="0" w:color="auto"/>
            <w:bottom w:val="none" w:sz="0" w:space="0" w:color="auto"/>
            <w:right w:val="none" w:sz="0" w:space="0" w:color="auto"/>
          </w:divBdr>
        </w:div>
        <w:div w:id="1563442958">
          <w:marLeft w:val="0"/>
          <w:marRight w:val="0"/>
          <w:marTop w:val="0"/>
          <w:marBottom w:val="0"/>
          <w:divBdr>
            <w:top w:val="none" w:sz="0" w:space="0" w:color="auto"/>
            <w:left w:val="none" w:sz="0" w:space="0" w:color="auto"/>
            <w:bottom w:val="none" w:sz="0" w:space="0" w:color="auto"/>
            <w:right w:val="none" w:sz="0" w:space="0" w:color="auto"/>
          </w:divBdr>
          <w:divsChild>
            <w:div w:id="1771314360">
              <w:marLeft w:val="150"/>
              <w:marRight w:val="150"/>
              <w:marTop w:val="0"/>
              <w:marBottom w:val="240"/>
              <w:divBdr>
                <w:top w:val="none" w:sz="0" w:space="0" w:color="auto"/>
                <w:left w:val="none" w:sz="0" w:space="0" w:color="auto"/>
                <w:bottom w:val="none" w:sz="0" w:space="0" w:color="auto"/>
                <w:right w:val="none" w:sz="0" w:space="0" w:color="auto"/>
              </w:divBdr>
            </w:div>
            <w:div w:id="1472015499">
              <w:marLeft w:val="150"/>
              <w:marRight w:val="150"/>
              <w:marTop w:val="0"/>
              <w:marBottom w:val="240"/>
              <w:divBdr>
                <w:top w:val="none" w:sz="0" w:space="0" w:color="auto"/>
                <w:left w:val="none" w:sz="0" w:space="0" w:color="auto"/>
                <w:bottom w:val="none" w:sz="0" w:space="0" w:color="auto"/>
                <w:right w:val="none" w:sz="0" w:space="0" w:color="auto"/>
              </w:divBdr>
            </w:div>
            <w:div w:id="1563062452">
              <w:marLeft w:val="150"/>
              <w:marRight w:val="150"/>
              <w:marTop w:val="0"/>
              <w:marBottom w:val="240"/>
              <w:divBdr>
                <w:top w:val="none" w:sz="0" w:space="0" w:color="auto"/>
                <w:left w:val="none" w:sz="0" w:space="0" w:color="auto"/>
                <w:bottom w:val="none" w:sz="0" w:space="0" w:color="auto"/>
                <w:right w:val="none" w:sz="0" w:space="0" w:color="auto"/>
              </w:divBdr>
            </w:div>
            <w:div w:id="1412384652">
              <w:marLeft w:val="150"/>
              <w:marRight w:val="150"/>
              <w:marTop w:val="0"/>
              <w:marBottom w:val="240"/>
              <w:divBdr>
                <w:top w:val="none" w:sz="0" w:space="0" w:color="auto"/>
                <w:left w:val="none" w:sz="0" w:space="0" w:color="auto"/>
                <w:bottom w:val="none" w:sz="0" w:space="0" w:color="auto"/>
                <w:right w:val="none" w:sz="0" w:space="0" w:color="auto"/>
              </w:divBdr>
            </w:div>
          </w:divsChild>
        </w:div>
      </w:divsChild>
    </w:div>
    <w:div w:id="445782413">
      <w:bodyDiv w:val="1"/>
      <w:marLeft w:val="0"/>
      <w:marRight w:val="0"/>
      <w:marTop w:val="0"/>
      <w:marBottom w:val="0"/>
      <w:divBdr>
        <w:top w:val="none" w:sz="0" w:space="0" w:color="auto"/>
        <w:left w:val="none" w:sz="0" w:space="0" w:color="auto"/>
        <w:bottom w:val="none" w:sz="0" w:space="0" w:color="auto"/>
        <w:right w:val="none" w:sz="0" w:space="0" w:color="auto"/>
      </w:divBdr>
      <w:divsChild>
        <w:div w:id="1798985436">
          <w:marLeft w:val="0"/>
          <w:marRight w:val="0"/>
          <w:marTop w:val="0"/>
          <w:marBottom w:val="0"/>
          <w:divBdr>
            <w:top w:val="none" w:sz="0" w:space="0" w:color="auto"/>
            <w:left w:val="none" w:sz="0" w:space="0" w:color="auto"/>
            <w:bottom w:val="none" w:sz="0" w:space="0" w:color="auto"/>
            <w:right w:val="none" w:sz="0" w:space="0" w:color="auto"/>
          </w:divBdr>
        </w:div>
        <w:div w:id="1705905600">
          <w:marLeft w:val="0"/>
          <w:marRight w:val="0"/>
          <w:marTop w:val="0"/>
          <w:marBottom w:val="0"/>
          <w:divBdr>
            <w:top w:val="none" w:sz="0" w:space="0" w:color="auto"/>
            <w:left w:val="none" w:sz="0" w:space="0" w:color="auto"/>
            <w:bottom w:val="none" w:sz="0" w:space="0" w:color="auto"/>
            <w:right w:val="none" w:sz="0" w:space="0" w:color="auto"/>
          </w:divBdr>
        </w:div>
      </w:divsChild>
    </w:div>
    <w:div w:id="15057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sj.com/amp/articles/blinken-invites-the-u-n-to-investigate-america-11626389132" TargetMode="External"/><Relationship Id="rId4" Type="http://schemas.openxmlformats.org/officeDocument/2006/relationships/hyperlink" Target="https://archive.vn/o/DCpXK/https:/www.wsj.com/news/author/editorial-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2021-07-16T17:54:00Z</dcterms:created>
  <dcterms:modified xsi:type="dcterms:W3CDTF">2021-07-16T17:57:00Z</dcterms:modified>
</cp:coreProperties>
</file>