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ACA3E" w14:textId="77777777" w:rsidR="00495DE6" w:rsidRPr="00495DE6" w:rsidRDefault="00495DE6" w:rsidP="00495DE6">
      <w:pPr>
        <w:rPr>
          <w:rFonts w:ascii="Times New Roman" w:hAnsi="Times New Roman" w:cs="Times New Roman"/>
          <w:b/>
          <w:sz w:val="36"/>
          <w:szCs w:val="36"/>
        </w:rPr>
      </w:pPr>
      <w:r w:rsidRPr="00495DE6">
        <w:rPr>
          <w:rFonts w:ascii="Times New Roman" w:hAnsi="Times New Roman" w:cs="Times New Roman"/>
          <w:b/>
          <w:sz w:val="36"/>
          <w:szCs w:val="36"/>
        </w:rPr>
        <w:t>Top U.N. officials in Sudan to go to Bashir ceremony</w:t>
      </w:r>
    </w:p>
    <w:p w14:paraId="14ED86F7" w14:textId="77777777" w:rsidR="00495DE6" w:rsidRPr="00495DE6" w:rsidRDefault="00495DE6" w:rsidP="00495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495DE6">
        <w:rPr>
          <w:rFonts w:ascii="Times New Roman" w:hAnsi="Times New Roman" w:cs="Times New Roman"/>
          <w:sz w:val="24"/>
          <w:szCs w:val="24"/>
        </w:rPr>
        <w:t xml:space="preserve">Patrick </w:t>
      </w:r>
      <w:proofErr w:type="spellStart"/>
      <w:r w:rsidRPr="00495DE6">
        <w:rPr>
          <w:rFonts w:ascii="Times New Roman" w:hAnsi="Times New Roman" w:cs="Times New Roman"/>
          <w:sz w:val="24"/>
          <w:szCs w:val="24"/>
        </w:rPr>
        <w:t>Worsnip</w:t>
      </w:r>
      <w:proofErr w:type="spellEnd"/>
    </w:p>
    <w:p w14:paraId="775F6E6B" w14:textId="77777777" w:rsidR="00495DE6" w:rsidRDefault="00495DE6" w:rsidP="00495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DE6">
        <w:rPr>
          <w:rFonts w:ascii="Times New Roman" w:hAnsi="Times New Roman" w:cs="Times New Roman"/>
          <w:sz w:val="24"/>
          <w:szCs w:val="24"/>
        </w:rPr>
        <w:t xml:space="preserve">May 21, 2010 </w:t>
      </w:r>
    </w:p>
    <w:p w14:paraId="231C0405" w14:textId="77777777" w:rsidR="00495DE6" w:rsidRPr="00495DE6" w:rsidRDefault="00495DE6" w:rsidP="00495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Reuters</w:t>
      </w:r>
    </w:p>
    <w:p w14:paraId="04D3051E" w14:textId="77777777" w:rsidR="00495DE6" w:rsidRPr="00495DE6" w:rsidRDefault="00495DE6" w:rsidP="00495D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495DE6">
        <w:rPr>
          <w:rFonts w:ascii="Times New Roman" w:hAnsi="Times New Roman" w:cs="Times New Roman"/>
          <w:i/>
          <w:sz w:val="24"/>
          <w:szCs w:val="24"/>
        </w:rPr>
        <w:t>http://www.reuters.com/article/idUSTRE64K65P20100521</w:t>
      </w:r>
    </w:p>
    <w:bookmarkEnd w:id="0"/>
    <w:p w14:paraId="2E780673" w14:textId="77777777" w:rsidR="00495DE6" w:rsidRPr="00495DE6" w:rsidRDefault="00495DE6" w:rsidP="00495DE6">
      <w:pPr>
        <w:rPr>
          <w:rFonts w:ascii="Times New Roman" w:hAnsi="Times New Roman" w:cs="Times New Roman"/>
          <w:sz w:val="24"/>
          <w:szCs w:val="24"/>
        </w:rPr>
      </w:pPr>
    </w:p>
    <w:p w14:paraId="4D9C263E" w14:textId="77777777" w:rsidR="00495DE6" w:rsidRPr="00495DE6" w:rsidRDefault="00495DE6" w:rsidP="00495DE6">
      <w:pPr>
        <w:rPr>
          <w:rFonts w:ascii="Times New Roman" w:hAnsi="Times New Roman" w:cs="Times New Roman"/>
          <w:sz w:val="24"/>
          <w:szCs w:val="24"/>
        </w:rPr>
      </w:pPr>
      <w:r w:rsidRPr="00495DE6">
        <w:rPr>
          <w:rFonts w:ascii="Times New Roman" w:hAnsi="Times New Roman" w:cs="Times New Roman"/>
          <w:sz w:val="24"/>
          <w:szCs w:val="24"/>
        </w:rPr>
        <w:t>(Reuters) - The United Nations is sending its two top officials in Sudan to the inauguration next week of President Omar Hassan al-Bashir, the target of an international arrest warrant, a U.N. spokeswoman said on Friday.</w:t>
      </w:r>
    </w:p>
    <w:p w14:paraId="7A7408C3" w14:textId="77777777" w:rsidR="00495DE6" w:rsidRPr="00495DE6" w:rsidRDefault="00495DE6" w:rsidP="00495DE6">
      <w:pPr>
        <w:rPr>
          <w:rFonts w:ascii="Times New Roman" w:hAnsi="Times New Roman" w:cs="Times New Roman"/>
          <w:sz w:val="24"/>
          <w:szCs w:val="24"/>
        </w:rPr>
      </w:pPr>
      <w:r w:rsidRPr="00495DE6">
        <w:rPr>
          <w:rFonts w:ascii="Times New Roman" w:hAnsi="Times New Roman" w:cs="Times New Roman"/>
          <w:sz w:val="24"/>
          <w:szCs w:val="24"/>
        </w:rPr>
        <w:t>Bashir, the subject of an arrest warrant issued in March 2009 by the Hague-based International Criminal Court (ICC) on suspicion of war crimes in Sudan's Darfur region, was elected president last month in a vote marred by charges of fraud.</w:t>
      </w:r>
    </w:p>
    <w:p w14:paraId="508124CA" w14:textId="77777777" w:rsidR="00495DE6" w:rsidRPr="00495DE6" w:rsidRDefault="00495DE6" w:rsidP="00495DE6">
      <w:pPr>
        <w:rPr>
          <w:rFonts w:ascii="Times New Roman" w:hAnsi="Times New Roman" w:cs="Times New Roman"/>
          <w:sz w:val="24"/>
          <w:szCs w:val="24"/>
        </w:rPr>
      </w:pPr>
      <w:r w:rsidRPr="00495DE6">
        <w:rPr>
          <w:rFonts w:ascii="Times New Roman" w:hAnsi="Times New Roman" w:cs="Times New Roman"/>
          <w:sz w:val="24"/>
          <w:szCs w:val="24"/>
        </w:rPr>
        <w:t xml:space="preserve">Haile </w:t>
      </w:r>
      <w:proofErr w:type="spellStart"/>
      <w:r w:rsidRPr="00495DE6">
        <w:rPr>
          <w:rFonts w:ascii="Times New Roman" w:hAnsi="Times New Roman" w:cs="Times New Roman"/>
          <w:sz w:val="24"/>
          <w:szCs w:val="24"/>
        </w:rPr>
        <w:t>Menkerios</w:t>
      </w:r>
      <w:proofErr w:type="spellEnd"/>
      <w:r w:rsidRPr="00495DE6">
        <w:rPr>
          <w:rFonts w:ascii="Times New Roman" w:hAnsi="Times New Roman" w:cs="Times New Roman"/>
          <w:sz w:val="24"/>
          <w:szCs w:val="24"/>
        </w:rPr>
        <w:t xml:space="preserve">, head of the U.N. Mission in Sudan, and Ibrahim </w:t>
      </w:r>
      <w:proofErr w:type="spellStart"/>
      <w:r w:rsidRPr="00495DE6">
        <w:rPr>
          <w:rFonts w:ascii="Times New Roman" w:hAnsi="Times New Roman" w:cs="Times New Roman"/>
          <w:sz w:val="24"/>
          <w:szCs w:val="24"/>
        </w:rPr>
        <w:t>Gambari</w:t>
      </w:r>
      <w:proofErr w:type="spellEnd"/>
      <w:r w:rsidRPr="00495DE6">
        <w:rPr>
          <w:rFonts w:ascii="Times New Roman" w:hAnsi="Times New Roman" w:cs="Times New Roman"/>
          <w:sz w:val="24"/>
          <w:szCs w:val="24"/>
        </w:rPr>
        <w:t>, joint head of the African Union/U.N. Mission in Darfur, will attend the May 27 ceremony, spokeswoman Marie Okabe told reporters.</w:t>
      </w:r>
    </w:p>
    <w:p w14:paraId="056D2E48" w14:textId="77777777" w:rsidR="00495DE6" w:rsidRPr="00495DE6" w:rsidRDefault="00495DE6" w:rsidP="00495DE6">
      <w:pPr>
        <w:rPr>
          <w:rFonts w:ascii="Times New Roman" w:hAnsi="Times New Roman" w:cs="Times New Roman"/>
          <w:sz w:val="24"/>
          <w:szCs w:val="24"/>
        </w:rPr>
      </w:pPr>
      <w:r w:rsidRPr="00495DE6">
        <w:rPr>
          <w:rFonts w:ascii="Times New Roman" w:hAnsi="Times New Roman" w:cs="Times New Roman"/>
          <w:sz w:val="24"/>
          <w:szCs w:val="24"/>
        </w:rPr>
        <w:t>The United Nations says its leadership is under legal advice to keep contacts with Bashir to a minimum because of the arrest warrant.</w:t>
      </w:r>
    </w:p>
    <w:p w14:paraId="48952BEA" w14:textId="77777777" w:rsidR="00495DE6" w:rsidRPr="00495DE6" w:rsidRDefault="00495DE6" w:rsidP="00495DE6">
      <w:pPr>
        <w:rPr>
          <w:rFonts w:ascii="Times New Roman" w:hAnsi="Times New Roman" w:cs="Times New Roman"/>
          <w:sz w:val="24"/>
          <w:szCs w:val="24"/>
        </w:rPr>
      </w:pPr>
      <w:r w:rsidRPr="00495DE6">
        <w:rPr>
          <w:rFonts w:ascii="Times New Roman" w:hAnsi="Times New Roman" w:cs="Times New Roman"/>
          <w:sz w:val="24"/>
          <w:szCs w:val="24"/>
        </w:rPr>
        <w:t xml:space="preserve">But Okabe said </w:t>
      </w:r>
      <w:proofErr w:type="spellStart"/>
      <w:r w:rsidRPr="00495DE6">
        <w:rPr>
          <w:rFonts w:ascii="Times New Roman" w:hAnsi="Times New Roman" w:cs="Times New Roman"/>
          <w:sz w:val="24"/>
          <w:szCs w:val="24"/>
        </w:rPr>
        <w:t>Menkerios</w:t>
      </w:r>
      <w:proofErr w:type="spellEnd"/>
      <w:r w:rsidRPr="00495D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95DE6">
        <w:rPr>
          <w:rFonts w:ascii="Times New Roman" w:hAnsi="Times New Roman" w:cs="Times New Roman"/>
          <w:sz w:val="24"/>
          <w:szCs w:val="24"/>
        </w:rPr>
        <w:t>Gambari</w:t>
      </w:r>
      <w:proofErr w:type="spellEnd"/>
      <w:r w:rsidRPr="00495DE6">
        <w:rPr>
          <w:rFonts w:ascii="Times New Roman" w:hAnsi="Times New Roman" w:cs="Times New Roman"/>
          <w:sz w:val="24"/>
          <w:szCs w:val="24"/>
        </w:rPr>
        <w:t xml:space="preserve"> "interact with the host government regularly on operational issues to ensure that their missions are able to function effectively and to address areas of mutual concern."</w:t>
      </w:r>
    </w:p>
    <w:p w14:paraId="1DC28CD9" w14:textId="77777777" w:rsidR="00495DE6" w:rsidRPr="00495DE6" w:rsidRDefault="00495DE6" w:rsidP="00495DE6">
      <w:pPr>
        <w:rPr>
          <w:rFonts w:ascii="Times New Roman" w:hAnsi="Times New Roman" w:cs="Times New Roman"/>
          <w:sz w:val="24"/>
          <w:szCs w:val="24"/>
        </w:rPr>
      </w:pPr>
      <w:r w:rsidRPr="00495DE6">
        <w:rPr>
          <w:rFonts w:ascii="Times New Roman" w:hAnsi="Times New Roman" w:cs="Times New Roman"/>
          <w:sz w:val="24"/>
          <w:szCs w:val="24"/>
        </w:rPr>
        <w:t>Another U.N. official, who asked not to be identified by name, said the two men were attending the inauguration as a "diplomatic courtesy."</w:t>
      </w:r>
    </w:p>
    <w:p w14:paraId="4BA21655" w14:textId="77777777" w:rsidR="00495DE6" w:rsidRPr="00495DE6" w:rsidRDefault="00495DE6" w:rsidP="00495DE6">
      <w:pPr>
        <w:rPr>
          <w:rFonts w:ascii="Times New Roman" w:hAnsi="Times New Roman" w:cs="Times New Roman"/>
          <w:sz w:val="24"/>
          <w:szCs w:val="24"/>
        </w:rPr>
      </w:pPr>
      <w:r w:rsidRPr="00495DE6">
        <w:rPr>
          <w:rFonts w:ascii="Times New Roman" w:hAnsi="Times New Roman" w:cs="Times New Roman"/>
          <w:sz w:val="24"/>
          <w:szCs w:val="24"/>
        </w:rPr>
        <w:t>In letters sent this week to the 111 countries that are parties to the ICC statute and to the United States, which is not a party, New York-based Human Rights Watch said they should not attend events with Bashir "unless absolutely essential."</w:t>
      </w:r>
    </w:p>
    <w:p w14:paraId="243F88E2" w14:textId="77777777" w:rsidR="00495DE6" w:rsidRPr="00495DE6" w:rsidRDefault="00495DE6" w:rsidP="00495DE6">
      <w:pPr>
        <w:rPr>
          <w:rFonts w:ascii="Times New Roman" w:hAnsi="Times New Roman" w:cs="Times New Roman"/>
          <w:sz w:val="24"/>
          <w:szCs w:val="24"/>
        </w:rPr>
      </w:pPr>
      <w:r w:rsidRPr="00495DE6">
        <w:rPr>
          <w:rFonts w:ascii="Times New Roman" w:hAnsi="Times New Roman" w:cs="Times New Roman"/>
          <w:sz w:val="24"/>
          <w:szCs w:val="24"/>
        </w:rPr>
        <w:t>"An inauguration is a ceremonial event that cannot be justified as an essential meeting," the letters said.</w:t>
      </w:r>
    </w:p>
    <w:p w14:paraId="3472FCF3" w14:textId="77777777" w:rsidR="00495DE6" w:rsidRPr="00495DE6" w:rsidRDefault="00495DE6" w:rsidP="00495DE6">
      <w:pPr>
        <w:rPr>
          <w:rFonts w:ascii="Times New Roman" w:hAnsi="Times New Roman" w:cs="Times New Roman"/>
          <w:sz w:val="24"/>
          <w:szCs w:val="24"/>
        </w:rPr>
      </w:pPr>
      <w:r w:rsidRPr="00495DE6">
        <w:rPr>
          <w:rFonts w:ascii="Times New Roman" w:hAnsi="Times New Roman" w:cs="Times New Roman"/>
          <w:sz w:val="24"/>
          <w:szCs w:val="24"/>
        </w:rPr>
        <w:t>Human Rights Watch also quoted what it said was a legal opinion issued by the U.N. Office of Legal Affairs in 2006 as saying: "The presence of U.N. representatives in any ceremonial or similar occasion with (individuals indicted by international courts) should be avoided."</w:t>
      </w:r>
    </w:p>
    <w:p w14:paraId="3A5ECE9E" w14:textId="77777777" w:rsidR="0032709E" w:rsidRDefault="0032709E"/>
    <w:sectPr w:rsidR="0032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E6"/>
    <w:rsid w:val="0032709E"/>
    <w:rsid w:val="0049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D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2010-05-22T01:19:00Z</dcterms:created>
  <dcterms:modified xsi:type="dcterms:W3CDTF">2010-05-22T01:22:00Z</dcterms:modified>
</cp:coreProperties>
</file>