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18B2" w14:textId="3CFE6751" w:rsidR="00B00EC5" w:rsidRPr="00B00EC5" w:rsidRDefault="00B00EC5" w:rsidP="00B00EC5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B00EC5">
        <w:rPr>
          <w:rFonts w:eastAsia="Times New Roman" w:cs="Times New Roman"/>
          <w:kern w:val="36"/>
          <w:sz w:val="40"/>
          <w:szCs w:val="40"/>
        </w:rPr>
        <w:t>Uzbek media freedom improved, but repression still prevalent: HRW</w:t>
      </w:r>
    </w:p>
    <w:bookmarkEnd w:id="0"/>
    <w:p w14:paraId="56FAAFB7" w14:textId="77777777" w:rsidR="00B00EC5" w:rsidRDefault="00B00EC5" w:rsidP="00B00EC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Cs w:val="24"/>
        </w:rPr>
      </w:pPr>
    </w:p>
    <w:p w14:paraId="6C1B8B50" w14:textId="379129BB" w:rsidR="00B00EC5" w:rsidRPr="00B00EC5" w:rsidRDefault="00B00EC5" w:rsidP="00B00EC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Cs w:val="24"/>
        </w:rPr>
      </w:pPr>
      <w:r w:rsidRPr="00B00EC5">
        <w:rPr>
          <w:rFonts w:eastAsia="Times New Roman" w:cs="Times New Roman"/>
          <w:kern w:val="36"/>
          <w:szCs w:val="24"/>
        </w:rPr>
        <w:t>March 28, 2018</w:t>
      </w:r>
    </w:p>
    <w:p w14:paraId="0DF84D02" w14:textId="3AC7B218" w:rsidR="00B00EC5" w:rsidRPr="00B00EC5" w:rsidRDefault="00B00EC5" w:rsidP="00B00EC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Cs w:val="24"/>
        </w:rPr>
      </w:pPr>
      <w:r w:rsidRPr="00B00EC5">
        <w:rPr>
          <w:rFonts w:eastAsia="Times New Roman" w:cs="Times New Roman"/>
          <w:kern w:val="36"/>
          <w:szCs w:val="24"/>
        </w:rPr>
        <w:t>Reuters</w:t>
      </w:r>
    </w:p>
    <w:p w14:paraId="271E224D" w14:textId="1E6B9D4E" w:rsidR="00B00EC5" w:rsidRPr="00B00EC5" w:rsidRDefault="00B00EC5" w:rsidP="00B00EC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Cs w:val="24"/>
        </w:rPr>
      </w:pPr>
      <w:hyperlink r:id="rId4" w:history="1">
        <w:r w:rsidRPr="00B00EC5">
          <w:rPr>
            <w:rStyle w:val="Hyperlink"/>
            <w:rFonts w:cs="Times New Roman"/>
            <w:color w:val="auto"/>
            <w:szCs w:val="24"/>
          </w:rPr>
          <w:t>https://www.reuters.com/article/us-uzbekistan-rights/uzbek-media-freedom-improved-but-repression-still-prevalent-hrw-idUSKBN1H42O6</w:t>
        </w:r>
      </w:hyperlink>
    </w:p>
    <w:p w14:paraId="5A7F3E74" w14:textId="1A0820D5" w:rsidR="006027FB" w:rsidRPr="00B00EC5" w:rsidRDefault="00B00EC5" w:rsidP="00B00EC5">
      <w:pPr>
        <w:rPr>
          <w:rFonts w:cs="Times New Roman"/>
          <w:szCs w:val="24"/>
        </w:rPr>
      </w:pPr>
    </w:p>
    <w:p w14:paraId="33784FE2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>Uzbekistan has made some progress in improving freedom of the press, but still has a long way to go before journalists can operate freely, Human Rights Watch said on Wednesday.</w:t>
      </w:r>
    </w:p>
    <w:p w14:paraId="299D5E34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 xml:space="preserve">After coming to power in 2016, President </w:t>
      </w:r>
      <w:proofErr w:type="spellStart"/>
      <w:r w:rsidRPr="00B00EC5">
        <w:t>Shavkat</w:t>
      </w:r>
      <w:proofErr w:type="spellEnd"/>
      <w:r w:rsidRPr="00B00EC5">
        <w:t xml:space="preserve"> </w:t>
      </w:r>
      <w:proofErr w:type="spellStart"/>
      <w:r w:rsidRPr="00B00EC5">
        <w:t>Mirziyoyev</w:t>
      </w:r>
      <w:proofErr w:type="spellEnd"/>
      <w:r w:rsidRPr="00B00EC5">
        <w:t xml:space="preserve"> pledged to put an end to human rights abuses, and his government allowed the New York-based rights group to resume work in the country last year after a seven-year ban.</w:t>
      </w:r>
    </w:p>
    <w:p w14:paraId="1533C736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 xml:space="preserve">“Many journalists told Human Rights Watch that freedom of the press had slightly increased under President </w:t>
      </w:r>
      <w:proofErr w:type="spellStart"/>
      <w:r w:rsidRPr="00B00EC5">
        <w:t>Mirziyoyev</w:t>
      </w:r>
      <w:proofErr w:type="spellEnd"/>
      <w:r w:rsidRPr="00B00EC5">
        <w:t xml:space="preserve"> and described a media environment that has entered a period of change,” it said.</w:t>
      </w:r>
    </w:p>
    <w:p w14:paraId="7E6E1FAE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>“But all pointed to censorship and fear of repression by security services as a major factor in how they conduct their work.”</w:t>
      </w:r>
    </w:p>
    <w:p w14:paraId="61C257D6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 xml:space="preserve">Among other moves, </w:t>
      </w:r>
      <w:proofErr w:type="spellStart"/>
      <w:r w:rsidRPr="00B00EC5">
        <w:t>Mirziyoyev</w:t>
      </w:r>
      <w:proofErr w:type="spellEnd"/>
      <w:r w:rsidRPr="00B00EC5">
        <w:t xml:space="preserve"> has ordered the release of at least 27 political prisoners, including nine journalists, jailed under his predecessor Islam </w:t>
      </w:r>
      <w:proofErr w:type="spellStart"/>
      <w:r w:rsidRPr="00B00EC5">
        <w:t>Karimov</w:t>
      </w:r>
      <w:proofErr w:type="spellEnd"/>
      <w:r w:rsidRPr="00B00EC5">
        <w:t xml:space="preserve"> who ruled with an iron fist for 27 years.</w:t>
      </w:r>
    </w:p>
    <w:p w14:paraId="77B08FDF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>The government has also relaxed certain restrictions on free expression, HRW said in a report based on interviews with Uzbek reporters, editors and media owners.</w:t>
      </w:r>
    </w:p>
    <w:p w14:paraId="4B8C43C4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 xml:space="preserve">But security services detained reporter </w:t>
      </w:r>
      <w:proofErr w:type="spellStart"/>
      <w:r w:rsidRPr="00B00EC5">
        <w:t>Bobomurod</w:t>
      </w:r>
      <w:proofErr w:type="spellEnd"/>
      <w:r w:rsidRPr="00B00EC5">
        <w:t xml:space="preserve"> Abdullayev last year on suspicion of calling for a violent overthrow of the government. Abdullayev said at his trial this month he had been beaten, deprived of sleep and kept in solitary confinement.</w:t>
      </w:r>
    </w:p>
    <w:p w14:paraId="5F108374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>The government did not immediately reply to a request for comment.</w:t>
      </w:r>
    </w:p>
    <w:p w14:paraId="178FDD66" w14:textId="77777777" w:rsidR="00B00EC5" w:rsidRPr="00B00EC5" w:rsidRDefault="00B00EC5" w:rsidP="00B00EC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00EC5">
        <w:t xml:space="preserve">“If President </w:t>
      </w:r>
      <w:proofErr w:type="spellStart"/>
      <w:r w:rsidRPr="00B00EC5">
        <w:t>Mirziyoyev</w:t>
      </w:r>
      <w:proofErr w:type="spellEnd"/>
      <w:r w:rsidRPr="00B00EC5">
        <w:t xml:space="preserve"> truly aspires to transition from an era of abuses to one where human </w:t>
      </w:r>
      <w:proofErr w:type="gramStart"/>
      <w:r w:rsidRPr="00B00EC5">
        <w:t>rights</w:t>
      </w:r>
      <w:proofErr w:type="gramEnd"/>
      <w:r w:rsidRPr="00B00EC5">
        <w:t xml:space="preserve"> are respected, he should send a clear signal that peaceful criticism of government policies </w:t>
      </w:r>
      <w:r w:rsidRPr="00B00EC5">
        <w:lastRenderedPageBreak/>
        <w:t>– whether by journalists, rights activists, or religious believers – has a protected place in Uzbekistan,” HRW said.</w:t>
      </w:r>
    </w:p>
    <w:p w14:paraId="44E04440" w14:textId="77777777" w:rsidR="00B00EC5" w:rsidRPr="00B00EC5" w:rsidRDefault="00B00EC5" w:rsidP="00B00EC5">
      <w:pPr>
        <w:rPr>
          <w:rFonts w:cs="Times New Roman"/>
          <w:szCs w:val="24"/>
        </w:rPr>
      </w:pPr>
    </w:p>
    <w:sectPr w:rsidR="00B00EC5" w:rsidRPr="00B0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C5"/>
    <w:rsid w:val="000F18D0"/>
    <w:rsid w:val="00816C16"/>
    <w:rsid w:val="00B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793C"/>
  <w15:chartTrackingRefBased/>
  <w15:docId w15:val="{C54A5758-55BE-4373-9F7C-EEA2C3A6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EC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EC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00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EC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uzbekistan-rights/uzbek-media-freedom-improved-but-repression-still-prevalent-hrw-idUSKBN1H42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2019-06-04T20:39:00Z</dcterms:created>
  <dcterms:modified xsi:type="dcterms:W3CDTF">2019-06-04T20:41:00Z</dcterms:modified>
</cp:coreProperties>
</file>