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BEE5" w14:textId="7C4B86CC" w:rsidR="001A67D3" w:rsidRPr="005870F8" w:rsidRDefault="005870F8">
      <w:pPr>
        <w:rPr>
          <w:b/>
          <w:bCs/>
        </w:rPr>
      </w:pPr>
      <w:r w:rsidRPr="005870F8">
        <w:rPr>
          <w:b/>
          <w:bCs/>
          <w:sz w:val="48"/>
          <w:szCs w:val="48"/>
        </w:rPr>
        <w:t>Special Report: The Deadly Rocket Arsenal of Hamas</w:t>
      </w:r>
    </w:p>
    <w:p w14:paraId="787F4268" w14:textId="0695A388" w:rsidR="005870F8" w:rsidRDefault="005870F8">
      <w:r>
        <w:t>IDF Blog</w:t>
      </w:r>
    </w:p>
    <w:p w14:paraId="35AF55D9" w14:textId="716361B3" w:rsidR="005870F8" w:rsidRDefault="005870F8">
      <w:r>
        <w:t>July 10, 2014</w:t>
      </w:r>
    </w:p>
    <w:p w14:paraId="0CA7F350" w14:textId="0FA25263" w:rsidR="005870F8" w:rsidRDefault="005870F8">
      <w:hyperlink r:id="rId5" w:history="1">
        <w:r w:rsidRPr="00BC4B70">
          <w:rPr>
            <w:rStyle w:val="Hyperlink"/>
          </w:rPr>
          <w:t>https://web.archive.org/web/20140806023434/http://www.idfblog.com/blog/2014/07/10/6-million-lives-in-danger-the-deadly-rocket-arsenal-of-hamas/</w:t>
        </w:r>
      </w:hyperlink>
    </w:p>
    <w:p w14:paraId="6C8B62BC" w14:textId="613F55C3" w:rsidR="005870F8" w:rsidRDefault="005870F8"/>
    <w:p w14:paraId="6630A225"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In response to the continued rocket fire into Israel from Gaza, the IDF has launched Operation Protective Edge. This is an analysis of the deadly weapons Hamas has in its possession that are responsible for the unbearable situation in Israel. </w:t>
      </w:r>
    </w:p>
    <w:p w14:paraId="72C94772" w14:textId="3D631A9D"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Helvetica" w:eastAsia="Times New Roman" w:hAnsi="Helvetica" w:cs="Helvetica"/>
          <w:color w:val="363636"/>
          <w:sz w:val="21"/>
          <w:szCs w:val="21"/>
        </w:rPr>
        <w:t>Hamas, the ruling entity of the Gaza Strip, is responsible for most of the attacks on </w:t>
      </w:r>
      <w:hyperlink r:id="rId6" w:tgtFrame="_blank" w:tooltip="Israel Under Fire: Life Comes to Halt" w:history="1">
        <w:r w:rsidRPr="005870F8">
          <w:rPr>
            <w:rFonts w:ascii="inherit" w:eastAsia="Times New Roman" w:hAnsi="inherit" w:cs="Helvetica"/>
            <w:color w:val="CC9900"/>
            <w:sz w:val="21"/>
            <w:szCs w:val="21"/>
            <w:u w:val="single"/>
            <w:bdr w:val="none" w:sz="0" w:space="0" w:color="auto" w:frame="1"/>
          </w:rPr>
          <w:t>Israeli population centers</w:t>
        </w:r>
      </w:hyperlink>
      <w:r w:rsidRPr="005870F8">
        <w:rPr>
          <w:rFonts w:ascii="Helvetica" w:eastAsia="Times New Roman" w:hAnsi="Helvetica" w:cs="Helvetica"/>
          <w:color w:val="363636"/>
          <w:sz w:val="21"/>
          <w:szCs w:val="21"/>
        </w:rPr>
        <w:t>. Since </w:t>
      </w:r>
      <w:hyperlink r:id="rId7" w:tgtFrame="_blank" w:tooltip="8 Days, 8 Striking Photos that Tell the Story of Operation Pillar of Defense" w:history="1">
        <w:r w:rsidRPr="005870F8">
          <w:rPr>
            <w:rFonts w:ascii="inherit" w:eastAsia="Times New Roman" w:hAnsi="inherit" w:cs="Helvetica"/>
            <w:color w:val="CC9900"/>
            <w:sz w:val="21"/>
            <w:szCs w:val="21"/>
            <w:u w:val="single"/>
            <w:bdr w:val="none" w:sz="0" w:space="0" w:color="auto" w:frame="1"/>
          </w:rPr>
          <w:t>Operation Pillar of Defense</w:t>
        </w:r>
      </w:hyperlink>
      <w:r>
        <w:rPr>
          <w:rFonts w:ascii="Helvetica" w:eastAsia="Times New Roman" w:hAnsi="Helvetica" w:cs="Helvetica"/>
          <w:color w:val="363636"/>
          <w:sz w:val="21"/>
          <w:szCs w:val="21"/>
        </w:rPr>
        <w:t xml:space="preserve"> [EDITOR’S NOTE: LINK GOES TO A NOVEMBER 21, 2013 </w:t>
      </w:r>
      <w:r w:rsidR="00EA7FEF">
        <w:rPr>
          <w:rFonts w:ascii="Helvetica" w:eastAsia="Times New Roman" w:hAnsi="Helvetica" w:cs="Helvetica"/>
          <w:color w:val="363636"/>
          <w:sz w:val="21"/>
          <w:szCs w:val="21"/>
        </w:rPr>
        <w:t xml:space="preserve">IDF BLOG </w:t>
      </w:r>
      <w:r>
        <w:rPr>
          <w:rFonts w:ascii="Helvetica" w:eastAsia="Times New Roman" w:hAnsi="Helvetica" w:cs="Helvetica"/>
          <w:color w:val="363636"/>
          <w:sz w:val="21"/>
          <w:szCs w:val="21"/>
        </w:rPr>
        <w:t>ARTICLE ENTITLED: “</w:t>
      </w:r>
      <w:r w:rsidRPr="005870F8">
        <w:rPr>
          <w:rFonts w:ascii="Helvetica" w:eastAsia="Times New Roman" w:hAnsi="Helvetica" w:cs="Helvetica"/>
          <w:color w:val="363636"/>
          <w:sz w:val="21"/>
          <w:szCs w:val="21"/>
        </w:rPr>
        <w:t>8 Days, 8 Striking Photos that Tell the Story of Operation Pillar of Defense</w:t>
      </w:r>
      <w:r>
        <w:rPr>
          <w:rFonts w:ascii="Helvetica" w:eastAsia="Times New Roman" w:hAnsi="Helvetica" w:cs="Helvetica"/>
          <w:color w:val="363636"/>
          <w:sz w:val="21"/>
          <w:szCs w:val="21"/>
        </w:rPr>
        <w:t>”]</w:t>
      </w:r>
      <w:r w:rsidRPr="005870F8">
        <w:rPr>
          <w:rFonts w:ascii="Helvetica" w:eastAsia="Times New Roman" w:hAnsi="Helvetica" w:cs="Helvetica"/>
          <w:color w:val="363636"/>
          <w:sz w:val="21"/>
          <w:szCs w:val="21"/>
        </w:rPr>
        <w:t> in 2012, the terrorist organization has increased the size and strength of its rocket arsenal. Terrorist organizations in the Gaza Strip currently possess around 10,000 rockets including long-range missiles such as the M-302. Hamas is in control of 6,000 of these rockets.</w:t>
      </w:r>
    </w:p>
    <w:p w14:paraId="55CA03B6" w14:textId="560A7B2F" w:rsidR="005870F8" w:rsidRDefault="005870F8">
      <w:r>
        <w:t xml:space="preserve">[EMBEDDED VIDEO: </w:t>
      </w:r>
      <w:hyperlink r:id="rId8" w:history="1">
        <w:r w:rsidRPr="00BC4B70">
          <w:rPr>
            <w:rStyle w:val="Hyperlink"/>
          </w:rPr>
          <w:t>http://humanrightsvoices.org/site/documents/?d=21971&amp;id=25255</w:t>
        </w:r>
      </w:hyperlink>
      <w:r>
        <w:t>]</w:t>
      </w:r>
    </w:p>
    <w:p w14:paraId="5B0B8FB5"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The following is a report from IDF intelligence on terrorist organizations rocket arsenals.</w:t>
      </w:r>
    </w:p>
    <w:p w14:paraId="6594F4D5" w14:textId="77777777" w:rsidR="005870F8" w:rsidRPr="005870F8" w:rsidRDefault="005870F8" w:rsidP="005870F8">
      <w:pPr>
        <w:shd w:val="clear" w:color="auto" w:fill="FFFFFF"/>
        <w:spacing w:line="420" w:lineRule="atLeast"/>
        <w:textAlignment w:val="baseline"/>
        <w:outlineLvl w:val="2"/>
        <w:rPr>
          <w:rFonts w:ascii="Oswald" w:eastAsia="Times New Roman" w:hAnsi="Oswald"/>
          <w:color w:val="000000"/>
          <w:sz w:val="27"/>
          <w:szCs w:val="27"/>
        </w:rPr>
      </w:pPr>
      <w:r w:rsidRPr="005870F8">
        <w:rPr>
          <w:rFonts w:ascii="inherit" w:eastAsia="Times New Roman" w:hAnsi="inherit"/>
          <w:color w:val="000000"/>
          <w:sz w:val="27"/>
          <w:szCs w:val="27"/>
          <w:bdr w:val="none" w:sz="0" w:space="0" w:color="auto" w:frame="1"/>
        </w:rPr>
        <w:t>Hamas’ Rocket Arsenal </w:t>
      </w:r>
    </w:p>
    <w:p w14:paraId="1E8186AB"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Short range (15-20 km)</w:t>
      </w:r>
    </w:p>
    <w:p w14:paraId="6A180830" w14:textId="77777777" w:rsidR="005870F8" w:rsidRPr="005870F8" w:rsidRDefault="005870F8" w:rsidP="005870F8">
      <w:pPr>
        <w:numPr>
          <w:ilvl w:val="0"/>
          <w:numId w:val="1"/>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Over 1,000 units of self-produced rockets (15 km)</w:t>
      </w:r>
    </w:p>
    <w:p w14:paraId="36FF10E0" w14:textId="77777777" w:rsidR="005870F8" w:rsidRPr="005870F8" w:rsidRDefault="005870F8" w:rsidP="005870F8">
      <w:pPr>
        <w:numPr>
          <w:ilvl w:val="0"/>
          <w:numId w:val="1"/>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Over 2,500 units of smuggled rockets (15 km)</w:t>
      </w:r>
    </w:p>
    <w:p w14:paraId="72372961" w14:textId="77777777" w:rsidR="005870F8" w:rsidRPr="005870F8" w:rsidRDefault="005870F8" w:rsidP="005870F8">
      <w:pPr>
        <w:numPr>
          <w:ilvl w:val="0"/>
          <w:numId w:val="1"/>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Approx. 200 units of self-produced Grad rockets (20 km)</w:t>
      </w:r>
    </w:p>
    <w:p w14:paraId="493B5D6E" w14:textId="77777777" w:rsidR="005870F8" w:rsidRPr="005870F8" w:rsidRDefault="005870F8" w:rsidP="005870F8">
      <w:pPr>
        <w:numPr>
          <w:ilvl w:val="0"/>
          <w:numId w:val="1"/>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Approx. 200 units of smuggled Grad rockets (20 km)</w:t>
      </w:r>
    </w:p>
    <w:p w14:paraId="057C3415"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Medium range (up to 45 km)</w:t>
      </w:r>
    </w:p>
    <w:p w14:paraId="08E6CB6B" w14:textId="77777777" w:rsidR="005870F8" w:rsidRPr="005870F8" w:rsidRDefault="005870F8" w:rsidP="005870F8">
      <w:pPr>
        <w:numPr>
          <w:ilvl w:val="0"/>
          <w:numId w:val="2"/>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Approx. 200 units of self-produced improved Grad rockets (45 km)</w:t>
      </w:r>
    </w:p>
    <w:p w14:paraId="19168DC8" w14:textId="77777777" w:rsidR="005870F8" w:rsidRPr="005870F8" w:rsidRDefault="005870F8" w:rsidP="005870F8">
      <w:pPr>
        <w:numPr>
          <w:ilvl w:val="0"/>
          <w:numId w:val="2"/>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Approx. 1,000 units of smuggled improved Grad rockets (45 km)</w:t>
      </w:r>
    </w:p>
    <w:p w14:paraId="1149F731" w14:textId="77777777" w:rsidR="005870F8" w:rsidRPr="005870F8" w:rsidRDefault="005870F8" w:rsidP="005870F8">
      <w:pPr>
        <w:numPr>
          <w:ilvl w:val="0"/>
          <w:numId w:val="2"/>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b/>
          <w:bCs/>
          <w:color w:val="000000"/>
          <w:sz w:val="21"/>
          <w:szCs w:val="21"/>
          <w:bdr w:val="none" w:sz="0" w:space="0" w:color="auto" w:frame="1"/>
        </w:rPr>
        <w:t>Medium-Long range (up to 80 km)</w:t>
      </w:r>
    </w:p>
    <w:p w14:paraId="5D9CDBDB" w14:textId="77777777" w:rsidR="005870F8" w:rsidRPr="005870F8" w:rsidRDefault="005870F8" w:rsidP="005870F8">
      <w:pPr>
        <w:numPr>
          <w:ilvl w:val="0"/>
          <w:numId w:val="2"/>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Over 400 units of self-produced medium range rockets</w:t>
      </w:r>
    </w:p>
    <w:p w14:paraId="65AB3E38" w14:textId="77777777" w:rsidR="005870F8" w:rsidRPr="005870F8" w:rsidRDefault="005870F8" w:rsidP="005870F8">
      <w:pPr>
        <w:numPr>
          <w:ilvl w:val="0"/>
          <w:numId w:val="2"/>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Several dozens of rockets (80 km)</w:t>
      </w:r>
    </w:p>
    <w:p w14:paraId="757EC621"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Long range (100-200 km</w:t>
      </w:r>
      <w:r w:rsidRPr="005870F8">
        <w:rPr>
          <w:rFonts w:ascii="Helvetica" w:eastAsia="Times New Roman" w:hAnsi="Helvetica" w:cs="Helvetica"/>
          <w:color w:val="363636"/>
          <w:sz w:val="21"/>
          <w:szCs w:val="21"/>
        </w:rPr>
        <w:t>)</w:t>
      </w:r>
    </w:p>
    <w:p w14:paraId="1B83CD63" w14:textId="77777777" w:rsidR="005870F8" w:rsidRPr="005870F8" w:rsidRDefault="005870F8" w:rsidP="005870F8">
      <w:pPr>
        <w:numPr>
          <w:ilvl w:val="0"/>
          <w:numId w:val="3"/>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Tens of long-range rockets (100-200 km)</w:t>
      </w:r>
    </w:p>
    <w:p w14:paraId="2A6B09EF"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In Total: Approximately 6,000 rockets</w:t>
      </w:r>
    </w:p>
    <w:p w14:paraId="6768EDCA" w14:textId="77777777" w:rsidR="005870F8" w:rsidRPr="005870F8" w:rsidRDefault="005870F8" w:rsidP="005870F8">
      <w:pPr>
        <w:shd w:val="clear" w:color="auto" w:fill="FFFFFF"/>
        <w:spacing w:after="225"/>
        <w:textAlignment w:val="baseline"/>
        <w:rPr>
          <w:rFonts w:ascii="Helvetica" w:eastAsia="Times New Roman" w:hAnsi="Helvetica" w:cs="Helvetica"/>
          <w:color w:val="363636"/>
          <w:sz w:val="21"/>
          <w:szCs w:val="21"/>
        </w:rPr>
      </w:pPr>
      <w:r w:rsidRPr="005870F8">
        <w:rPr>
          <w:rFonts w:ascii="Helvetica" w:eastAsia="Times New Roman" w:hAnsi="Helvetica" w:cs="Helvetica"/>
          <w:noProof/>
          <w:color w:val="363636"/>
          <w:sz w:val="21"/>
          <w:szCs w:val="21"/>
        </w:rPr>
        <w:lastRenderedPageBreak/>
        <w:drawing>
          <wp:inline distT="0" distB="0" distL="0" distR="0" wp14:anchorId="41CB38FE" wp14:editId="131CE9B2">
            <wp:extent cx="4626864" cy="4626864"/>
            <wp:effectExtent l="0" t="0" r="2540" b="2540"/>
            <wp:docPr id="1" name="Picture 1" descr="rocket map with m-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map with m-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6864" cy="4626864"/>
                    </a:xfrm>
                    <a:prstGeom prst="rect">
                      <a:avLst/>
                    </a:prstGeom>
                    <a:noFill/>
                    <a:ln>
                      <a:noFill/>
                    </a:ln>
                  </pic:spPr>
                </pic:pic>
              </a:graphicData>
            </a:graphic>
          </wp:inline>
        </w:drawing>
      </w:r>
    </w:p>
    <w:p w14:paraId="3F7741AA" w14:textId="77777777" w:rsidR="005870F8" w:rsidRPr="005870F8" w:rsidRDefault="005870F8" w:rsidP="005870F8">
      <w:pPr>
        <w:shd w:val="clear" w:color="auto" w:fill="FFFFFF"/>
        <w:spacing w:after="195" w:line="420" w:lineRule="atLeast"/>
        <w:textAlignment w:val="baseline"/>
        <w:outlineLvl w:val="2"/>
        <w:rPr>
          <w:rFonts w:ascii="Oswald" w:eastAsia="Times New Roman" w:hAnsi="Oswald"/>
          <w:color w:val="000000"/>
          <w:sz w:val="27"/>
          <w:szCs w:val="27"/>
        </w:rPr>
      </w:pPr>
      <w:r w:rsidRPr="005870F8">
        <w:rPr>
          <w:rFonts w:ascii="Oswald" w:eastAsia="Times New Roman" w:hAnsi="Oswald"/>
          <w:color w:val="000000"/>
          <w:sz w:val="27"/>
          <w:szCs w:val="27"/>
        </w:rPr>
        <w:t>Palestinian Islamic Jihad’s Rocket Arsenal</w:t>
      </w:r>
    </w:p>
    <w:p w14:paraId="5D1EE415" w14:textId="5BA085E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Helvetica" w:eastAsia="Times New Roman" w:hAnsi="Helvetica" w:cs="Helvetica"/>
          <w:color w:val="363636"/>
          <w:sz w:val="21"/>
          <w:szCs w:val="21"/>
        </w:rPr>
        <w:t>The other main terrorist group in the Gaza Strip is the </w:t>
      </w:r>
      <w:hyperlink r:id="rId10" w:tgtFrame="_blank" w:tooltip="IDF Targets Palestinian Islamic Jihad Terrorist Ahmad Sa’ad" w:history="1">
        <w:r w:rsidRPr="005870F8">
          <w:rPr>
            <w:rFonts w:ascii="inherit" w:eastAsia="Times New Roman" w:hAnsi="inherit" w:cs="Helvetica"/>
            <w:color w:val="CC9900"/>
            <w:sz w:val="21"/>
            <w:szCs w:val="21"/>
            <w:u w:val="single"/>
            <w:bdr w:val="none" w:sz="0" w:space="0" w:color="auto" w:frame="1"/>
          </w:rPr>
          <w:t>Palestinian Islamic Jihad</w:t>
        </w:r>
      </w:hyperlink>
      <w:r w:rsidR="00EA7FEF">
        <w:rPr>
          <w:rFonts w:ascii="Helvetica" w:eastAsia="Times New Roman" w:hAnsi="Helvetica" w:cs="Helvetica"/>
          <w:color w:val="363636"/>
          <w:sz w:val="21"/>
          <w:szCs w:val="21"/>
        </w:rPr>
        <w:t xml:space="preserve"> [EDITOR’S NOTE: LINK GOES TO A JANUARY 19, 2014 IDF BLOG ARICLE ENTITLED “</w:t>
      </w:r>
      <w:r w:rsidR="00EA7FEF" w:rsidRPr="00EA7FEF">
        <w:rPr>
          <w:rFonts w:ascii="Helvetica" w:eastAsia="Times New Roman" w:hAnsi="Helvetica" w:cs="Helvetica"/>
          <w:color w:val="363636"/>
          <w:sz w:val="21"/>
          <w:szCs w:val="21"/>
        </w:rPr>
        <w:t xml:space="preserve">IDF Targets Palestinian Islamic Jihad Terrorist Ahmad </w:t>
      </w:r>
      <w:proofErr w:type="spellStart"/>
      <w:r w:rsidR="00EA7FEF" w:rsidRPr="00EA7FEF">
        <w:rPr>
          <w:rFonts w:ascii="Helvetica" w:eastAsia="Times New Roman" w:hAnsi="Helvetica" w:cs="Helvetica"/>
          <w:color w:val="363636"/>
          <w:sz w:val="21"/>
          <w:szCs w:val="21"/>
        </w:rPr>
        <w:t>Sa’ad</w:t>
      </w:r>
      <w:proofErr w:type="spellEnd"/>
      <w:r w:rsidR="00EA7FEF">
        <w:rPr>
          <w:rFonts w:ascii="Helvetica" w:eastAsia="Times New Roman" w:hAnsi="Helvetica" w:cs="Helvetica"/>
          <w:color w:val="363636"/>
          <w:sz w:val="21"/>
          <w:szCs w:val="21"/>
        </w:rPr>
        <w:t>”],</w:t>
      </w:r>
      <w:r w:rsidRPr="005870F8">
        <w:rPr>
          <w:rFonts w:ascii="Helvetica" w:eastAsia="Times New Roman" w:hAnsi="Helvetica" w:cs="Helvetica"/>
          <w:color w:val="363636"/>
          <w:sz w:val="21"/>
          <w:szCs w:val="21"/>
        </w:rPr>
        <w:t xml:space="preserve"> who also have a formidable weapons arsenal.</w:t>
      </w:r>
    </w:p>
    <w:p w14:paraId="0520E4DB"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Short range (15-20 km)</w:t>
      </w:r>
    </w:p>
    <w:p w14:paraId="59F85643" w14:textId="77777777" w:rsidR="005870F8" w:rsidRPr="005870F8" w:rsidRDefault="005870F8" w:rsidP="005870F8">
      <w:pPr>
        <w:numPr>
          <w:ilvl w:val="0"/>
          <w:numId w:val="4"/>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Approx. 1,000 units of self-produced rockets (15 km)</w:t>
      </w:r>
    </w:p>
    <w:p w14:paraId="271224BA" w14:textId="77777777" w:rsidR="005870F8" w:rsidRPr="005870F8" w:rsidRDefault="005870F8" w:rsidP="005870F8">
      <w:pPr>
        <w:numPr>
          <w:ilvl w:val="0"/>
          <w:numId w:val="4"/>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Approx. 1,000 units of smuggled rockets (15 km)</w:t>
      </w:r>
    </w:p>
    <w:p w14:paraId="7E17CBFB" w14:textId="77777777" w:rsidR="005870F8" w:rsidRPr="005870F8" w:rsidRDefault="005870F8" w:rsidP="005870F8">
      <w:pPr>
        <w:numPr>
          <w:ilvl w:val="0"/>
          <w:numId w:val="4"/>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Approx. 300 units of self-produced Grad rockets (20 km)</w:t>
      </w:r>
    </w:p>
    <w:p w14:paraId="71F96945" w14:textId="77777777" w:rsidR="005870F8" w:rsidRPr="005870F8" w:rsidRDefault="005870F8" w:rsidP="005870F8">
      <w:pPr>
        <w:numPr>
          <w:ilvl w:val="0"/>
          <w:numId w:val="4"/>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Approx. 100 units of smuggled Grad rockets (20 km)</w:t>
      </w:r>
    </w:p>
    <w:p w14:paraId="08487D79"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Medium range (up to 45 km)</w:t>
      </w:r>
    </w:p>
    <w:p w14:paraId="600232BE" w14:textId="77777777" w:rsidR="005870F8" w:rsidRPr="005870F8" w:rsidRDefault="005870F8" w:rsidP="005870F8">
      <w:pPr>
        <w:numPr>
          <w:ilvl w:val="0"/>
          <w:numId w:val="5"/>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Approx. 200 units of self-produced improved Grad rockets (45 km)</w:t>
      </w:r>
    </w:p>
    <w:p w14:paraId="4F618E2C" w14:textId="77777777" w:rsidR="005870F8" w:rsidRPr="005870F8" w:rsidRDefault="005870F8" w:rsidP="005870F8">
      <w:pPr>
        <w:numPr>
          <w:ilvl w:val="0"/>
          <w:numId w:val="5"/>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Approx. 600 units of smuggled improved Grad rockets (45 km)</w:t>
      </w:r>
    </w:p>
    <w:p w14:paraId="6C97FE15"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Medium-Long range (up to 80 km)</w:t>
      </w:r>
    </w:p>
    <w:p w14:paraId="1DFB4C24" w14:textId="77777777" w:rsidR="005870F8" w:rsidRPr="005870F8" w:rsidRDefault="005870F8" w:rsidP="005870F8">
      <w:pPr>
        <w:numPr>
          <w:ilvl w:val="0"/>
          <w:numId w:val="6"/>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Over 100 units of self-produced medium range rockets</w:t>
      </w:r>
    </w:p>
    <w:p w14:paraId="4CA4B2C1" w14:textId="77777777" w:rsidR="005870F8" w:rsidRPr="005870F8" w:rsidRDefault="005870F8" w:rsidP="005870F8">
      <w:pPr>
        <w:numPr>
          <w:ilvl w:val="0"/>
          <w:numId w:val="6"/>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Several medium-long range rockets (80 km)</w:t>
      </w:r>
    </w:p>
    <w:p w14:paraId="656A805C"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In Total: Approximately 5,500 rockets</w:t>
      </w:r>
    </w:p>
    <w:p w14:paraId="5D4CF52F" w14:textId="55FE615B" w:rsidR="005870F8" w:rsidRDefault="005870F8">
      <w:r>
        <w:t xml:space="preserve">[EMBEDDED VIDEO: </w:t>
      </w:r>
      <w:hyperlink r:id="rId11" w:history="1">
        <w:r w:rsidRPr="00BC4B70">
          <w:rPr>
            <w:rStyle w:val="Hyperlink"/>
          </w:rPr>
          <w:t>http://humanrightsvoices.org/site/documents/?d=21943&amp;id=25227</w:t>
        </w:r>
      </w:hyperlink>
      <w:r>
        <w:t>]</w:t>
      </w:r>
    </w:p>
    <w:p w14:paraId="6417CD68" w14:textId="77777777" w:rsidR="005870F8" w:rsidRPr="005870F8" w:rsidRDefault="005870F8" w:rsidP="005870F8">
      <w:pPr>
        <w:shd w:val="clear" w:color="auto" w:fill="FFFFFF"/>
        <w:spacing w:after="195" w:line="420" w:lineRule="atLeast"/>
        <w:textAlignment w:val="baseline"/>
        <w:outlineLvl w:val="2"/>
        <w:rPr>
          <w:rFonts w:ascii="Oswald" w:eastAsia="Times New Roman" w:hAnsi="Oswald"/>
          <w:color w:val="000000"/>
          <w:sz w:val="27"/>
          <w:szCs w:val="27"/>
        </w:rPr>
      </w:pPr>
      <w:r w:rsidRPr="005870F8">
        <w:rPr>
          <w:rFonts w:ascii="Oswald" w:eastAsia="Times New Roman" w:hAnsi="Oswald"/>
          <w:color w:val="000000"/>
          <w:sz w:val="27"/>
          <w:szCs w:val="27"/>
        </w:rPr>
        <w:t>Other Terrorist Organizations</w:t>
      </w:r>
    </w:p>
    <w:p w14:paraId="002FF836"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Short range (15-20 km)</w:t>
      </w:r>
    </w:p>
    <w:p w14:paraId="4B51D289" w14:textId="77777777" w:rsidR="005870F8" w:rsidRPr="005870F8" w:rsidRDefault="005870F8" w:rsidP="005870F8">
      <w:pPr>
        <w:numPr>
          <w:ilvl w:val="0"/>
          <w:numId w:val="7"/>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lastRenderedPageBreak/>
        <w:t>Hundreds of self-produced and smuggled rockets including Grad rockets (15 km)</w:t>
      </w:r>
    </w:p>
    <w:p w14:paraId="1D069DFA"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Medium range (up to 45 km)</w:t>
      </w:r>
    </w:p>
    <w:p w14:paraId="21E73745" w14:textId="77777777" w:rsidR="005870F8" w:rsidRPr="005870F8" w:rsidRDefault="005870F8" w:rsidP="005870F8">
      <w:pPr>
        <w:numPr>
          <w:ilvl w:val="0"/>
          <w:numId w:val="8"/>
        </w:numPr>
        <w:shd w:val="clear" w:color="auto" w:fill="FFFFFF"/>
        <w:ind w:left="450"/>
        <w:textAlignment w:val="baseline"/>
        <w:rPr>
          <w:rFonts w:ascii="inherit" w:eastAsia="Times New Roman" w:hAnsi="inherit" w:cs="Helvetica"/>
          <w:color w:val="363636"/>
          <w:sz w:val="21"/>
          <w:szCs w:val="21"/>
        </w:rPr>
      </w:pPr>
      <w:r w:rsidRPr="005870F8">
        <w:rPr>
          <w:rFonts w:ascii="inherit" w:eastAsia="Times New Roman" w:hAnsi="inherit" w:cs="Helvetica"/>
          <w:color w:val="363636"/>
          <w:sz w:val="21"/>
          <w:szCs w:val="21"/>
        </w:rPr>
        <w:t>Dozens of self-produced and smuggled improved Grad rockets (45 km)</w:t>
      </w:r>
    </w:p>
    <w:p w14:paraId="3E40156D" w14:textId="77777777" w:rsidR="005870F8" w:rsidRPr="005870F8" w:rsidRDefault="005870F8" w:rsidP="005870F8">
      <w:pPr>
        <w:shd w:val="clear" w:color="auto" w:fill="FFFFFF"/>
        <w:textAlignment w:val="baseline"/>
        <w:rPr>
          <w:rFonts w:ascii="Helvetica" w:eastAsia="Times New Roman" w:hAnsi="Helvetica" w:cs="Helvetica"/>
          <w:color w:val="363636"/>
          <w:sz w:val="21"/>
          <w:szCs w:val="21"/>
        </w:rPr>
      </w:pPr>
      <w:r w:rsidRPr="005870F8">
        <w:rPr>
          <w:rFonts w:ascii="inherit" w:eastAsia="Times New Roman" w:hAnsi="inherit" w:cs="Helvetica"/>
          <w:b/>
          <w:bCs/>
          <w:color w:val="363636"/>
          <w:sz w:val="21"/>
          <w:szCs w:val="21"/>
          <w:bdr w:val="none" w:sz="0" w:space="0" w:color="auto" w:frame="1"/>
        </w:rPr>
        <w:t xml:space="preserve">Total number of rockets in the hands of </w:t>
      </w:r>
      <w:proofErr w:type="gramStart"/>
      <w:r w:rsidRPr="005870F8">
        <w:rPr>
          <w:rFonts w:ascii="inherit" w:eastAsia="Times New Roman" w:hAnsi="inherit" w:cs="Helvetica"/>
          <w:b/>
          <w:bCs/>
          <w:color w:val="363636"/>
          <w:sz w:val="21"/>
          <w:szCs w:val="21"/>
          <w:bdr w:val="none" w:sz="0" w:space="0" w:color="auto" w:frame="1"/>
        </w:rPr>
        <w:t>Gaza  terrorists</w:t>
      </w:r>
      <w:proofErr w:type="gramEnd"/>
      <w:r w:rsidRPr="005870F8">
        <w:rPr>
          <w:rFonts w:ascii="inherit" w:eastAsia="Times New Roman" w:hAnsi="inherit" w:cs="Helvetica"/>
          <w:b/>
          <w:bCs/>
          <w:color w:val="363636"/>
          <w:sz w:val="21"/>
          <w:szCs w:val="21"/>
          <w:bdr w:val="none" w:sz="0" w:space="0" w:color="auto" w:frame="1"/>
        </w:rPr>
        <w:t>: Approximately 10,000  </w:t>
      </w:r>
    </w:p>
    <w:p w14:paraId="3B82DBC0" w14:textId="77777777" w:rsidR="005870F8" w:rsidRPr="005870F8" w:rsidRDefault="005870F8" w:rsidP="005870F8">
      <w:pPr>
        <w:shd w:val="clear" w:color="auto" w:fill="FFFFFF"/>
        <w:spacing w:after="195" w:line="420" w:lineRule="atLeast"/>
        <w:textAlignment w:val="baseline"/>
        <w:outlineLvl w:val="2"/>
        <w:rPr>
          <w:rFonts w:ascii="Oswald" w:eastAsia="Times New Roman" w:hAnsi="Oswald"/>
          <w:color w:val="000000"/>
          <w:sz w:val="27"/>
          <w:szCs w:val="27"/>
        </w:rPr>
      </w:pPr>
      <w:r w:rsidRPr="005870F8">
        <w:rPr>
          <w:rFonts w:ascii="Oswald" w:eastAsia="Times New Roman" w:hAnsi="Oswald"/>
          <w:color w:val="000000"/>
          <w:sz w:val="27"/>
          <w:szCs w:val="27"/>
        </w:rPr>
        <w:t>Hamas Exploits Civilians</w:t>
      </w:r>
    </w:p>
    <w:p w14:paraId="263536D5" w14:textId="77777777" w:rsidR="005870F8" w:rsidRPr="005870F8" w:rsidRDefault="005870F8" w:rsidP="005870F8">
      <w:pPr>
        <w:shd w:val="clear" w:color="auto" w:fill="FFFFFF"/>
        <w:spacing w:after="225"/>
        <w:textAlignment w:val="baseline"/>
        <w:rPr>
          <w:rFonts w:ascii="Helvetica" w:eastAsia="Times New Roman" w:hAnsi="Helvetica" w:cs="Helvetica"/>
          <w:color w:val="363636"/>
          <w:sz w:val="21"/>
          <w:szCs w:val="21"/>
        </w:rPr>
      </w:pPr>
      <w:r w:rsidRPr="005870F8">
        <w:rPr>
          <w:rFonts w:ascii="Helvetica" w:eastAsia="Times New Roman" w:hAnsi="Helvetica" w:cs="Helvetica"/>
          <w:color w:val="363636"/>
          <w:sz w:val="21"/>
          <w:szCs w:val="21"/>
        </w:rPr>
        <w:t>Hamas uses civilian infrastructure to store and hide these weapons. The terrorist group uses the densely packed civilian areas of the Gaza Strip to embed its weapons arsenal and command centers.  </w:t>
      </w:r>
      <w:proofErr w:type="gramStart"/>
      <w:r w:rsidRPr="005870F8">
        <w:rPr>
          <w:rFonts w:ascii="Helvetica" w:eastAsia="Times New Roman" w:hAnsi="Helvetica" w:cs="Helvetica"/>
          <w:color w:val="363636"/>
          <w:sz w:val="21"/>
          <w:szCs w:val="21"/>
        </w:rPr>
        <w:t>In order to</w:t>
      </w:r>
      <w:proofErr w:type="gramEnd"/>
      <w:r w:rsidRPr="005870F8">
        <w:rPr>
          <w:rFonts w:ascii="Helvetica" w:eastAsia="Times New Roman" w:hAnsi="Helvetica" w:cs="Helvetica"/>
          <w:color w:val="363636"/>
          <w:sz w:val="21"/>
          <w:szCs w:val="21"/>
        </w:rPr>
        <w:t xml:space="preserve"> target these terror sites and limit civilian casualties, the IDF uses precision attacks and provides warnings of strikes in advance.</w:t>
      </w:r>
    </w:p>
    <w:p w14:paraId="6D9A214B" w14:textId="5FC4BFA0" w:rsidR="005870F8" w:rsidRDefault="005870F8">
      <w:r>
        <w:t xml:space="preserve">[EMBEDDED VIDEO: </w:t>
      </w:r>
      <w:hyperlink r:id="rId12" w:history="1">
        <w:r w:rsidRPr="00BC4B70">
          <w:rPr>
            <w:rStyle w:val="Hyperlink"/>
          </w:rPr>
          <w:t>http://humanrightsvoices.org/site/documents/?d=21949&amp;id=25233</w:t>
        </w:r>
      </w:hyperlink>
      <w:r>
        <w:t>]</w:t>
      </w:r>
    </w:p>
    <w:p w14:paraId="736807E3" w14:textId="77777777" w:rsidR="005870F8" w:rsidRDefault="005870F8"/>
    <w:sectPr w:rsidR="0058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1AEC"/>
    <w:multiLevelType w:val="multilevel"/>
    <w:tmpl w:val="0B089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5478B"/>
    <w:multiLevelType w:val="multilevel"/>
    <w:tmpl w:val="C2724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A7897"/>
    <w:multiLevelType w:val="multilevel"/>
    <w:tmpl w:val="22080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17A26"/>
    <w:multiLevelType w:val="multilevel"/>
    <w:tmpl w:val="C568A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1083F"/>
    <w:multiLevelType w:val="multilevel"/>
    <w:tmpl w:val="02721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24ABC"/>
    <w:multiLevelType w:val="multilevel"/>
    <w:tmpl w:val="8D3EF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924362"/>
    <w:multiLevelType w:val="multilevel"/>
    <w:tmpl w:val="81BCA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1237C"/>
    <w:multiLevelType w:val="multilevel"/>
    <w:tmpl w:val="FC0E6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F8"/>
    <w:rsid w:val="001A67D3"/>
    <w:rsid w:val="005870F8"/>
    <w:rsid w:val="00795D68"/>
    <w:rsid w:val="00EA7FEF"/>
    <w:rsid w:val="00F4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0FC4"/>
  <w15:chartTrackingRefBased/>
  <w15:docId w15:val="{0189833F-D63C-4FF0-9A9B-146B4242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0F8"/>
    <w:rPr>
      <w:color w:val="0563C1" w:themeColor="hyperlink"/>
      <w:u w:val="single"/>
    </w:rPr>
  </w:style>
  <w:style w:type="character" w:styleId="UnresolvedMention">
    <w:name w:val="Unresolved Mention"/>
    <w:basedOn w:val="DefaultParagraphFont"/>
    <w:uiPriority w:val="99"/>
    <w:semiHidden/>
    <w:unhideWhenUsed/>
    <w:rsid w:val="00587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125310">
      <w:bodyDiv w:val="1"/>
      <w:marLeft w:val="0"/>
      <w:marRight w:val="0"/>
      <w:marTop w:val="0"/>
      <w:marBottom w:val="0"/>
      <w:divBdr>
        <w:top w:val="none" w:sz="0" w:space="0" w:color="auto"/>
        <w:left w:val="none" w:sz="0" w:space="0" w:color="auto"/>
        <w:bottom w:val="none" w:sz="0" w:space="0" w:color="auto"/>
        <w:right w:val="none" w:sz="0" w:space="0" w:color="auto"/>
      </w:divBdr>
    </w:div>
    <w:div w:id="746422174">
      <w:bodyDiv w:val="1"/>
      <w:marLeft w:val="0"/>
      <w:marRight w:val="0"/>
      <w:marTop w:val="0"/>
      <w:marBottom w:val="0"/>
      <w:divBdr>
        <w:top w:val="none" w:sz="0" w:space="0" w:color="auto"/>
        <w:left w:val="none" w:sz="0" w:space="0" w:color="auto"/>
        <w:bottom w:val="none" w:sz="0" w:space="0" w:color="auto"/>
        <w:right w:val="none" w:sz="0" w:space="0" w:color="auto"/>
      </w:divBdr>
    </w:div>
    <w:div w:id="781876594">
      <w:bodyDiv w:val="1"/>
      <w:marLeft w:val="0"/>
      <w:marRight w:val="0"/>
      <w:marTop w:val="0"/>
      <w:marBottom w:val="0"/>
      <w:divBdr>
        <w:top w:val="none" w:sz="0" w:space="0" w:color="auto"/>
        <w:left w:val="none" w:sz="0" w:space="0" w:color="auto"/>
        <w:bottom w:val="none" w:sz="0" w:space="0" w:color="auto"/>
        <w:right w:val="none" w:sz="0" w:space="0" w:color="auto"/>
      </w:divBdr>
    </w:div>
    <w:div w:id="823158736">
      <w:bodyDiv w:val="1"/>
      <w:marLeft w:val="0"/>
      <w:marRight w:val="0"/>
      <w:marTop w:val="0"/>
      <w:marBottom w:val="0"/>
      <w:divBdr>
        <w:top w:val="none" w:sz="0" w:space="0" w:color="auto"/>
        <w:left w:val="none" w:sz="0" w:space="0" w:color="auto"/>
        <w:bottom w:val="none" w:sz="0" w:space="0" w:color="auto"/>
        <w:right w:val="none" w:sz="0" w:space="0" w:color="auto"/>
      </w:divBdr>
    </w:div>
    <w:div w:id="1634560893">
      <w:bodyDiv w:val="1"/>
      <w:marLeft w:val="0"/>
      <w:marRight w:val="0"/>
      <w:marTop w:val="0"/>
      <w:marBottom w:val="0"/>
      <w:divBdr>
        <w:top w:val="none" w:sz="0" w:space="0" w:color="auto"/>
        <w:left w:val="none" w:sz="0" w:space="0" w:color="auto"/>
        <w:bottom w:val="none" w:sz="0" w:space="0" w:color="auto"/>
        <w:right w:val="none" w:sz="0" w:space="0" w:color="auto"/>
      </w:divBdr>
    </w:div>
    <w:div w:id="18029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ightsvoices.org/site/documents/?d=21971&amp;id=252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rchive.org/web/20140806023434/http:/www.idfblog.com/blog/2013/11/21/8-days-8-striking-photos-that-tell-the-story-of-operation-pillar-of-defense/" TargetMode="External"/><Relationship Id="rId12" Type="http://schemas.openxmlformats.org/officeDocument/2006/relationships/hyperlink" Target="http://humanrightsvoices.org/site/documents/?d=21949&amp;id=25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rightsvoices.org/site/documents/?d=21980&amp;id=25264" TargetMode="External"/><Relationship Id="rId11" Type="http://schemas.openxmlformats.org/officeDocument/2006/relationships/hyperlink" Target="http://humanrightsvoices.org/site/documents/?d=21943&amp;id=25227" TargetMode="External"/><Relationship Id="rId5" Type="http://schemas.openxmlformats.org/officeDocument/2006/relationships/hyperlink" Target="https://web.archive.org/web/20140806023434/http://www.idfblog.com/blog/2014/07/10/6-million-lives-in-danger-the-deadly-rocket-arsenal-of-hamas/" TargetMode="External"/><Relationship Id="rId10" Type="http://schemas.openxmlformats.org/officeDocument/2006/relationships/hyperlink" Target="https://web.archive.org/web/20140806023434/http:/www.idfblog.com/blog/2014/01/19/idf-targets-gaza-terroris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2020-06-12T17:50:00Z</dcterms:created>
  <dcterms:modified xsi:type="dcterms:W3CDTF">2020-06-12T17:50:00Z</dcterms:modified>
</cp:coreProperties>
</file>