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EE" w:rsidRPr="00B070EE" w:rsidRDefault="00B070EE" w:rsidP="00B070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bookmarkStart w:id="0" w:name="_GoBack"/>
      <w:r w:rsidRPr="00B070EE">
        <w:rPr>
          <w:rFonts w:ascii="Times New Roman" w:eastAsia="Times New Roman" w:hAnsi="Times New Roman" w:cs="Times New Roman"/>
          <w:bCs/>
          <w:sz w:val="44"/>
          <w:szCs w:val="44"/>
        </w:rPr>
        <w:t xml:space="preserve">Remarks at UN Reform Event by Secretary-General </w:t>
      </w:r>
      <w:proofErr w:type="spellStart"/>
      <w:r w:rsidRPr="00B070EE">
        <w:rPr>
          <w:rFonts w:ascii="Times New Roman" w:eastAsia="Times New Roman" w:hAnsi="Times New Roman" w:cs="Times New Roman"/>
          <w:bCs/>
          <w:sz w:val="44"/>
          <w:szCs w:val="44"/>
        </w:rPr>
        <w:t>António</w:t>
      </w:r>
      <w:proofErr w:type="spellEnd"/>
      <w:r w:rsidRPr="00B070EE">
        <w:rPr>
          <w:rFonts w:ascii="Times New Roman" w:eastAsia="Times New Roman" w:hAnsi="Times New Roman" w:cs="Times New Roman"/>
          <w:bCs/>
          <w:sz w:val="44"/>
          <w:szCs w:val="44"/>
        </w:rPr>
        <w:t xml:space="preserve"> </w:t>
      </w:r>
      <w:proofErr w:type="spellStart"/>
      <w:r w:rsidRPr="00B070EE">
        <w:rPr>
          <w:rFonts w:ascii="Times New Roman" w:eastAsia="Times New Roman" w:hAnsi="Times New Roman" w:cs="Times New Roman"/>
          <w:bCs/>
          <w:sz w:val="44"/>
          <w:szCs w:val="44"/>
        </w:rPr>
        <w:t>Guterres</w:t>
      </w:r>
      <w:proofErr w:type="spellEnd"/>
      <w:r w:rsidRPr="00B070EE">
        <w:rPr>
          <w:rFonts w:ascii="Times New Roman" w:eastAsia="Times New Roman" w:hAnsi="Times New Roman" w:cs="Times New Roman"/>
          <w:bCs/>
          <w:sz w:val="44"/>
          <w:szCs w:val="44"/>
        </w:rPr>
        <w:t xml:space="preserve"> </w:t>
      </w:r>
    </w:p>
    <w:bookmarkEnd w:id="0"/>
    <w:p w:rsidR="00B070EE" w:rsidRPr="00B070EE" w:rsidRDefault="00B070EE" w:rsidP="00B070E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bCs/>
          <w:sz w:val="24"/>
          <w:szCs w:val="24"/>
        </w:rPr>
        <w:t>September 18, 2017</w:t>
      </w:r>
    </w:p>
    <w:p w:rsidR="00B070EE" w:rsidRDefault="00B070EE" w:rsidP="00B070E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bCs/>
          <w:sz w:val="24"/>
          <w:szCs w:val="24"/>
        </w:rPr>
        <w:t xml:space="preserve">United Nations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Office of the </w:t>
      </w:r>
      <w:r w:rsidRPr="00B070EE">
        <w:rPr>
          <w:rFonts w:ascii="Times New Roman" w:eastAsia="Times New Roman" w:hAnsi="Times New Roman" w:cs="Times New Roman"/>
          <w:bCs/>
          <w:sz w:val="24"/>
          <w:szCs w:val="24"/>
        </w:rPr>
        <w:t xml:space="preserve">Secretary-General </w:t>
      </w:r>
    </w:p>
    <w:p w:rsidR="00B070EE" w:rsidRPr="00B070EE" w:rsidRDefault="00B070EE" w:rsidP="00B070E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bCs/>
          <w:sz w:val="24"/>
          <w:szCs w:val="24"/>
        </w:rPr>
        <w:t>https://www.un.org/sg/en/content/sg/speeches/2017-09-18/secretary-generals-reform-remarks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Mr. President, thank you very much for your engagement and support. I also thank Ambassador Haley for her leadership, her partnership and her commitment. And I am very grateful to all the leaders here today. Someone recently asked what keeps me up at night. 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My answer was simple: bureaucracy.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Fragmented structures. Byzantine procedures. Endless red tape. 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Someone out to undermine the UN could not have come up with a better way to do it than by imposing some of the rules we have created ourselves. I even sometimes ask myself whether there was a conspiracy to make our rules exactly what they need to be for us not to be effective.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Above all, let us never forget that we are here to serve.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To serve the people.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People suffering in poverty or exclusion … people victimized by conflict … people whose rights and dignity are being denied … but also people with ideas and dreams who need a helping hand.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Reform is for them. 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Reform is for the hardworking taxpayers who underwrite all the crucial work we do.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And reform is for everyone serving under the UN flag, all of whom deserve the conditions to do their vital job.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To serve the people we support and the people who support us, we must be nimble and effective, flexible and efficient. 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And we must do so keenly aware of our obligation to live up to the values of the United Nations Charter.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Together, we are making progress on a broad and bold reform agenda to strengthen the United Nations.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We have launched a game-changing strategy to end sexual exploitation and abuse.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lastRenderedPageBreak/>
        <w:t>We have embarked on plans to achieve gender parity in the UN; protect whistle-blowers; and strengthen counter-terrorism structures.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We are reforming our peace and security architecture – to ensure we are stronger in prevention, more agile in mediation, and more effective and cost-effective in peacekeeping operations. 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We are reforming our development system to become much more field-focused, well-coordinated and accountable to better assist countries through the 2030 Agenda for Sustainable Development – our contribution to a fair globalization.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And to underpin all these efforts we are pursuing sweeping management reform – to simplify procedures and decentralize decisions, with greater transparency, efficiency and accountability. 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These efforts reinforce each other – and they are all grounded in overarching principles. We are a global organization. 90 per cent of our personnel serve in the field.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We need to bring decision-making closer to the people we serve; trust and empower managers; reform cumbersome and costly budgetary procedures; and eliminate duplicative structures. 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Mr. President, you have often said, and you repeat it today, that the UN has tremendous potential. All of us have a responsibility to make sure we live up to it.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Our shared objective is a 21st century UN focused more on people and less on process, and as you rightly said, more on delivery and less on bureaucracy.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We know that the true test of reform will not be measured in words in New York or world capitals.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It will be measured through tangible results in the lives of the people we serve – and the trust of those who support our work through their hard-earned resources.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Value for money while advancing shared values – that is our common goal.</w:t>
      </w:r>
    </w:p>
    <w:p w:rsidR="00B070EE" w:rsidRPr="00B070EE" w:rsidRDefault="00B070EE" w:rsidP="00B0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EE">
        <w:rPr>
          <w:rFonts w:ascii="Times New Roman" w:eastAsia="Times New Roman" w:hAnsi="Times New Roman" w:cs="Times New Roman"/>
          <w:sz w:val="24"/>
          <w:szCs w:val="24"/>
        </w:rPr>
        <w:t>I thank you very much for your support for these vital efforts. Mr. President, many thanks.</w:t>
      </w:r>
    </w:p>
    <w:p w:rsidR="002711F6" w:rsidRDefault="00B070EE"/>
    <w:sectPr w:rsidR="0027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EE"/>
    <w:rsid w:val="00AE203F"/>
    <w:rsid w:val="00B070EE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6B37"/>
  <w15:chartTrackingRefBased/>
  <w15:docId w15:val="{175329B6-D6BD-4F4A-A6D7-F1FEE414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7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070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70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070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-display-single">
    <w:name w:val="date-display-single"/>
    <w:basedOn w:val="DefaultParagraphFont"/>
    <w:rsid w:val="00B070EE"/>
  </w:style>
  <w:style w:type="paragraph" w:styleId="NormalWeb">
    <w:name w:val="Normal (Web)"/>
    <w:basedOn w:val="Normal"/>
    <w:uiPriority w:val="99"/>
    <w:semiHidden/>
    <w:unhideWhenUsed/>
    <w:rsid w:val="00B0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2017-09-18T15:51:00Z</dcterms:created>
  <dcterms:modified xsi:type="dcterms:W3CDTF">2017-09-18T15:54:00Z</dcterms:modified>
</cp:coreProperties>
</file>