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8F8F" w14:textId="2F5B9610" w:rsidR="001A67D3" w:rsidRPr="00302EBD" w:rsidRDefault="00C36DD4">
      <w:pPr>
        <w:rPr>
          <w:b/>
          <w:bCs/>
        </w:rPr>
      </w:pPr>
      <w:r w:rsidRPr="00C36DD4">
        <w:rPr>
          <w:b/>
          <w:bCs/>
          <w:sz w:val="48"/>
          <w:szCs w:val="48"/>
        </w:rPr>
        <w:t>IDF Targets Senior Hamas Terrorists in Gaza</w:t>
      </w:r>
    </w:p>
    <w:p w14:paraId="43D70940" w14:textId="47FA4083" w:rsidR="00302EBD" w:rsidRDefault="00302EBD">
      <w:r>
        <w:t>IDF Blog</w:t>
      </w:r>
    </w:p>
    <w:p w14:paraId="6689CB3D" w14:textId="09BD6B1C" w:rsidR="00302EBD" w:rsidRDefault="00302EBD">
      <w:r>
        <w:t xml:space="preserve">August </w:t>
      </w:r>
      <w:r w:rsidR="00CA4125">
        <w:t>2</w:t>
      </w:r>
      <w:r w:rsidR="00C36DD4">
        <w:t>1</w:t>
      </w:r>
      <w:r>
        <w:t>, 2014</w:t>
      </w:r>
    </w:p>
    <w:p w14:paraId="48EB4C0E" w14:textId="17CC9206" w:rsidR="00302EBD" w:rsidRDefault="00C36DD4">
      <w:hyperlink r:id="rId4" w:history="1">
        <w:r w:rsidRPr="000A245B">
          <w:rPr>
            <w:rStyle w:val="Hyperlink"/>
          </w:rPr>
          <w:t>http://web.archive.org/web/20151117074612/https://www.idfblog.com/blog/2014/08/21/idf-targets-senior-hamas-terrorists-gaza/</w:t>
        </w:r>
      </w:hyperlink>
      <w:r>
        <w:t xml:space="preserve"> </w:t>
      </w:r>
    </w:p>
    <w:p w14:paraId="360EEA6D" w14:textId="61E65FE5" w:rsidR="00302EBD" w:rsidRDefault="00302EBD">
      <w:pPr>
        <w:rPr>
          <w:rFonts w:ascii="inherit" w:eastAsia="Times New Roman" w:hAnsi="inherit" w:cs="Helvetica"/>
          <w:b/>
          <w:bCs/>
          <w:color w:val="363636"/>
          <w:sz w:val="21"/>
          <w:szCs w:val="21"/>
          <w:bdr w:val="none" w:sz="0" w:space="0" w:color="auto" w:frame="1"/>
        </w:rPr>
      </w:pPr>
    </w:p>
    <w:p w14:paraId="4AFCD764" w14:textId="77777777" w:rsidR="00C36DD4" w:rsidRPr="00C36DD4" w:rsidRDefault="00C36DD4" w:rsidP="00C36DD4">
      <w:pPr>
        <w:shd w:val="clear" w:color="auto" w:fill="FFFFFF"/>
        <w:textAlignment w:val="baseline"/>
        <w:rPr>
          <w:rFonts w:ascii="Helvetica" w:eastAsia="Times New Roman" w:hAnsi="Helvetica" w:cs="Helvetica"/>
          <w:color w:val="363636"/>
          <w:sz w:val="21"/>
          <w:szCs w:val="21"/>
        </w:rPr>
      </w:pPr>
      <w:r w:rsidRPr="00C36DD4">
        <w:rPr>
          <w:rFonts w:ascii="inherit" w:eastAsia="Times New Roman" w:hAnsi="inherit" w:cs="Helvetica"/>
          <w:b/>
          <w:bCs/>
          <w:color w:val="363636"/>
          <w:sz w:val="21"/>
          <w:szCs w:val="21"/>
          <w:bdr w:val="none" w:sz="0" w:space="0" w:color="auto" w:frame="1"/>
        </w:rPr>
        <w:t xml:space="preserve">Mohammed Abu </w:t>
      </w:r>
      <w:proofErr w:type="spellStart"/>
      <w:r w:rsidRPr="00C36DD4">
        <w:rPr>
          <w:rFonts w:ascii="inherit" w:eastAsia="Times New Roman" w:hAnsi="inherit" w:cs="Helvetica"/>
          <w:b/>
          <w:bCs/>
          <w:color w:val="363636"/>
          <w:sz w:val="21"/>
          <w:szCs w:val="21"/>
          <w:bdr w:val="none" w:sz="0" w:space="0" w:color="auto" w:frame="1"/>
        </w:rPr>
        <w:t>Shamlah</w:t>
      </w:r>
      <w:proofErr w:type="spellEnd"/>
      <w:r w:rsidRPr="00C36DD4">
        <w:rPr>
          <w:rFonts w:ascii="inherit" w:eastAsia="Times New Roman" w:hAnsi="inherit" w:cs="Helvetica"/>
          <w:b/>
          <w:bCs/>
          <w:color w:val="363636"/>
          <w:sz w:val="21"/>
          <w:szCs w:val="21"/>
          <w:bdr w:val="none" w:sz="0" w:space="0" w:color="auto" w:frame="1"/>
        </w:rPr>
        <w:t xml:space="preserve"> and </w:t>
      </w:r>
      <w:proofErr w:type="spellStart"/>
      <w:r w:rsidRPr="00C36DD4">
        <w:rPr>
          <w:rFonts w:ascii="inherit" w:eastAsia="Times New Roman" w:hAnsi="inherit" w:cs="Helvetica"/>
          <w:b/>
          <w:bCs/>
          <w:color w:val="363636"/>
          <w:sz w:val="21"/>
          <w:szCs w:val="21"/>
          <w:bdr w:val="none" w:sz="0" w:space="0" w:color="auto" w:frame="1"/>
        </w:rPr>
        <w:t>Raed</w:t>
      </w:r>
      <w:proofErr w:type="spellEnd"/>
      <w:r w:rsidRPr="00C36DD4">
        <w:rPr>
          <w:rFonts w:ascii="inherit" w:eastAsia="Times New Roman" w:hAnsi="inherit" w:cs="Helvetica"/>
          <w:b/>
          <w:bCs/>
          <w:color w:val="363636"/>
          <w:sz w:val="21"/>
          <w:szCs w:val="21"/>
          <w:bdr w:val="none" w:sz="0" w:space="0" w:color="auto" w:frame="1"/>
        </w:rPr>
        <w:t xml:space="preserve"> Attar were responsible for dozens of terror attacks against Israelis.</w:t>
      </w:r>
    </w:p>
    <w:p w14:paraId="60DFF537" w14:textId="0B8255E3" w:rsidR="00C36DD4" w:rsidRPr="00C36DD4" w:rsidRDefault="00C36DD4" w:rsidP="00C36DD4">
      <w:pPr>
        <w:shd w:val="clear" w:color="auto" w:fill="FFFFFF"/>
        <w:textAlignment w:val="baseline"/>
        <w:rPr>
          <w:rFonts w:ascii="Helvetica" w:eastAsia="Times New Roman" w:hAnsi="Helvetica" w:cs="Helvetica"/>
          <w:color w:val="363636"/>
          <w:sz w:val="21"/>
          <w:szCs w:val="21"/>
        </w:rPr>
      </w:pPr>
      <w:r w:rsidRPr="00C36DD4">
        <w:rPr>
          <w:rFonts w:ascii="Helvetica" w:eastAsia="Times New Roman" w:hAnsi="Helvetica" w:cs="Helvetica"/>
          <w:color w:val="363636"/>
          <w:sz w:val="21"/>
          <w:szCs w:val="21"/>
        </w:rPr>
        <w:t xml:space="preserve">In a combined overnight mission, IDF and Israeli security forces targeted senior Hamas terrorists in the Gazan city of Rafah. The operation killed Mohammed Abu </w:t>
      </w:r>
      <w:proofErr w:type="spellStart"/>
      <w:r w:rsidRPr="00C36DD4">
        <w:rPr>
          <w:rFonts w:ascii="Helvetica" w:eastAsia="Times New Roman" w:hAnsi="Helvetica" w:cs="Helvetica"/>
          <w:color w:val="363636"/>
          <w:sz w:val="21"/>
          <w:szCs w:val="21"/>
        </w:rPr>
        <w:t>Shamlah</w:t>
      </w:r>
      <w:proofErr w:type="spellEnd"/>
      <w:r w:rsidRPr="00C36DD4">
        <w:rPr>
          <w:rFonts w:ascii="Helvetica" w:eastAsia="Times New Roman" w:hAnsi="Helvetica" w:cs="Helvetica"/>
          <w:color w:val="363636"/>
          <w:sz w:val="21"/>
          <w:szCs w:val="21"/>
        </w:rPr>
        <w:t xml:space="preserve">, </w:t>
      </w:r>
      <w:proofErr w:type="spellStart"/>
      <w:r w:rsidRPr="00C36DD4">
        <w:rPr>
          <w:rFonts w:ascii="Helvetica" w:eastAsia="Times New Roman" w:hAnsi="Helvetica" w:cs="Helvetica"/>
          <w:color w:val="363636"/>
          <w:sz w:val="21"/>
          <w:szCs w:val="21"/>
        </w:rPr>
        <w:t>Raed</w:t>
      </w:r>
      <w:proofErr w:type="spellEnd"/>
      <w:r w:rsidRPr="00C36DD4">
        <w:rPr>
          <w:rFonts w:ascii="Helvetica" w:eastAsia="Times New Roman" w:hAnsi="Helvetica" w:cs="Helvetica"/>
          <w:color w:val="363636"/>
          <w:sz w:val="21"/>
          <w:szCs w:val="21"/>
        </w:rPr>
        <w:t xml:space="preserve"> Attar and Muhamad Barhoum, three commanders in </w:t>
      </w:r>
      <w:hyperlink r:id="rId5" w:tgtFrame="_blank" w:tooltip="“Death For Allah is Our Most Exalted Wish”" w:history="1">
        <w:r w:rsidRPr="00C36DD4">
          <w:rPr>
            <w:rFonts w:ascii="inherit" w:eastAsia="Times New Roman" w:hAnsi="inherit" w:cs="Helvetica"/>
            <w:color w:val="CC9900"/>
            <w:sz w:val="21"/>
            <w:szCs w:val="21"/>
            <w:u w:val="single"/>
            <w:bdr w:val="none" w:sz="0" w:space="0" w:color="auto" w:frame="1"/>
          </w:rPr>
          <w:t>Hamas’ military wing</w:t>
        </w:r>
      </w:hyperlink>
      <w:r w:rsidRPr="00C36DD4">
        <w:rPr>
          <w:rFonts w:ascii="Helvetica" w:eastAsia="Times New Roman" w:hAnsi="Helvetica" w:cs="Helvetica"/>
          <w:color w:val="363636"/>
          <w:sz w:val="21"/>
          <w:szCs w:val="21"/>
        </w:rPr>
        <w:t>.</w:t>
      </w:r>
    </w:p>
    <w:p w14:paraId="0ACF2051" w14:textId="44DA7F9C" w:rsidR="00C36DD4" w:rsidRPr="00C36DD4" w:rsidRDefault="00C36DD4" w:rsidP="00C36DD4">
      <w:pPr>
        <w:shd w:val="clear" w:color="auto" w:fill="FFFFFF"/>
        <w:textAlignment w:val="baseline"/>
        <w:rPr>
          <w:rFonts w:ascii="Helvetica" w:eastAsia="Times New Roman" w:hAnsi="Helvetica" w:cs="Helvetica"/>
          <w:color w:val="363636"/>
          <w:sz w:val="21"/>
          <w:szCs w:val="21"/>
        </w:rPr>
      </w:pPr>
      <w:proofErr w:type="spellStart"/>
      <w:r w:rsidRPr="00C36DD4">
        <w:rPr>
          <w:rFonts w:ascii="Helvetica" w:eastAsia="Times New Roman" w:hAnsi="Helvetica" w:cs="Helvetica"/>
          <w:color w:val="363636"/>
          <w:sz w:val="21"/>
          <w:szCs w:val="21"/>
        </w:rPr>
        <w:t>Raed</w:t>
      </w:r>
      <w:proofErr w:type="spellEnd"/>
      <w:r w:rsidRPr="00C36DD4">
        <w:rPr>
          <w:rFonts w:ascii="Helvetica" w:eastAsia="Times New Roman" w:hAnsi="Helvetica" w:cs="Helvetica"/>
          <w:color w:val="363636"/>
          <w:sz w:val="21"/>
          <w:szCs w:val="21"/>
        </w:rPr>
        <w:t xml:space="preserve"> Attar, who oversaw Hamas forces in Rafah, planned major infiltrations and other attacks that killed Israeli civilians.  He was directly involved in the 2006 kidnapping of </w:t>
      </w:r>
      <w:hyperlink r:id="rId6" w:tgtFrame="_blank" w:tooltip="Reliving History: The Day Gilad Shalit Returned Home" w:history="1">
        <w:r w:rsidRPr="00C36DD4">
          <w:rPr>
            <w:rFonts w:ascii="inherit" w:eastAsia="Times New Roman" w:hAnsi="inherit" w:cs="Helvetica"/>
            <w:color w:val="CC9900"/>
            <w:sz w:val="21"/>
            <w:szCs w:val="21"/>
            <w:u w:val="single"/>
            <w:bdr w:val="none" w:sz="0" w:space="0" w:color="auto" w:frame="1"/>
          </w:rPr>
          <w:t xml:space="preserve">SFC Gilad </w:t>
        </w:r>
        <w:proofErr w:type="spellStart"/>
        <w:r w:rsidRPr="00C36DD4">
          <w:rPr>
            <w:rFonts w:ascii="inherit" w:eastAsia="Times New Roman" w:hAnsi="inherit" w:cs="Helvetica"/>
            <w:color w:val="CC9900"/>
            <w:sz w:val="21"/>
            <w:szCs w:val="21"/>
            <w:u w:val="single"/>
            <w:bdr w:val="none" w:sz="0" w:space="0" w:color="auto" w:frame="1"/>
          </w:rPr>
          <w:t>Shalit</w:t>
        </w:r>
        <w:proofErr w:type="spellEnd"/>
      </w:hyperlink>
      <w:r w:rsidRPr="00C36DD4">
        <w:rPr>
          <w:rFonts w:ascii="Helvetica" w:eastAsia="Times New Roman" w:hAnsi="Helvetica" w:cs="Helvetica"/>
          <w:color w:val="363636"/>
          <w:sz w:val="21"/>
          <w:szCs w:val="21"/>
        </w:rPr>
        <w:t>,</w:t>
      </w:r>
      <w:r w:rsidR="00B3628D">
        <w:rPr>
          <w:rFonts w:ascii="Helvetica" w:eastAsia="Times New Roman" w:hAnsi="Helvetica" w:cs="Helvetica"/>
          <w:color w:val="363636"/>
          <w:sz w:val="21"/>
          <w:szCs w:val="21"/>
        </w:rPr>
        <w:t xml:space="preserve"> [EDITOR’S NOTE: LINK GOES TO AN OCTOBER 18, 2012 IDF BLOG ARTICLE ENTITLED “</w:t>
      </w:r>
      <w:r w:rsidR="00B3628D" w:rsidRPr="00B3628D">
        <w:rPr>
          <w:rFonts w:ascii="Helvetica" w:eastAsia="Times New Roman" w:hAnsi="Helvetica" w:cs="Helvetica"/>
          <w:color w:val="363636"/>
          <w:sz w:val="21"/>
          <w:szCs w:val="21"/>
        </w:rPr>
        <w:t xml:space="preserve">Reliving History: The Day Gilad </w:t>
      </w:r>
      <w:proofErr w:type="spellStart"/>
      <w:r w:rsidR="00B3628D" w:rsidRPr="00B3628D">
        <w:rPr>
          <w:rFonts w:ascii="Helvetica" w:eastAsia="Times New Roman" w:hAnsi="Helvetica" w:cs="Helvetica"/>
          <w:color w:val="363636"/>
          <w:sz w:val="21"/>
          <w:szCs w:val="21"/>
        </w:rPr>
        <w:t>Shalit</w:t>
      </w:r>
      <w:proofErr w:type="spellEnd"/>
      <w:r w:rsidR="00B3628D" w:rsidRPr="00B3628D">
        <w:rPr>
          <w:rFonts w:ascii="Helvetica" w:eastAsia="Times New Roman" w:hAnsi="Helvetica" w:cs="Helvetica"/>
          <w:color w:val="363636"/>
          <w:sz w:val="21"/>
          <w:szCs w:val="21"/>
        </w:rPr>
        <w:t xml:space="preserve"> Returned Home</w:t>
      </w:r>
      <w:r w:rsidR="00B3628D">
        <w:rPr>
          <w:rFonts w:ascii="Helvetica" w:eastAsia="Times New Roman" w:hAnsi="Helvetica" w:cs="Helvetica"/>
          <w:color w:val="363636"/>
          <w:sz w:val="21"/>
          <w:szCs w:val="21"/>
        </w:rPr>
        <w:t>”]</w:t>
      </w:r>
      <w:r w:rsidRPr="00C36DD4">
        <w:rPr>
          <w:rFonts w:ascii="Helvetica" w:eastAsia="Times New Roman" w:hAnsi="Helvetica" w:cs="Helvetica"/>
          <w:color w:val="363636"/>
          <w:sz w:val="21"/>
          <w:szCs w:val="21"/>
        </w:rPr>
        <w:t xml:space="preserve"> as well as efforts to hold him captive in Gaza.</w:t>
      </w:r>
    </w:p>
    <w:p w14:paraId="47177507" w14:textId="77777777" w:rsidR="00C36DD4" w:rsidRPr="00C36DD4" w:rsidRDefault="00C36DD4" w:rsidP="00C36DD4">
      <w:pPr>
        <w:shd w:val="clear" w:color="auto" w:fill="FFFFFF"/>
        <w:spacing w:after="225"/>
        <w:textAlignment w:val="baseline"/>
        <w:rPr>
          <w:rFonts w:ascii="Helvetica" w:eastAsia="Times New Roman" w:hAnsi="Helvetica" w:cs="Helvetica"/>
          <w:color w:val="363636"/>
          <w:sz w:val="21"/>
          <w:szCs w:val="21"/>
        </w:rPr>
      </w:pPr>
      <w:r w:rsidRPr="00C36DD4">
        <w:rPr>
          <w:rFonts w:ascii="Helvetica" w:eastAsia="Times New Roman" w:hAnsi="Helvetica" w:cs="Helvetica"/>
          <w:color w:val="363636"/>
          <w:sz w:val="21"/>
          <w:szCs w:val="21"/>
        </w:rPr>
        <w:t>In addition to planning attacks, Attar oversaw the construction of tunnels used to attack Israel through the Sinai Peninsula. As a senior Hamas operative, his major responsibility was to smuggle weapons into Gaza and oversee efforts to train and arm terrorists.</w:t>
      </w:r>
    </w:p>
    <w:p w14:paraId="69F170D2" w14:textId="279AA433" w:rsidR="00C36DD4" w:rsidRPr="00C36DD4" w:rsidRDefault="00C36DD4" w:rsidP="00C36DD4">
      <w:pPr>
        <w:shd w:val="clear" w:color="auto" w:fill="FFFFFF"/>
        <w:textAlignment w:val="baseline"/>
        <w:rPr>
          <w:rFonts w:ascii="Helvetica" w:eastAsia="Times New Roman" w:hAnsi="Helvetica" w:cs="Helvetica"/>
          <w:color w:val="363636"/>
          <w:sz w:val="21"/>
          <w:szCs w:val="21"/>
        </w:rPr>
      </w:pPr>
      <w:r w:rsidRPr="00C36DD4">
        <w:rPr>
          <w:rFonts w:ascii="Helvetica" w:eastAsia="Times New Roman" w:hAnsi="Helvetica" w:cs="Helvetica"/>
          <w:color w:val="363636"/>
          <w:sz w:val="21"/>
          <w:szCs w:val="21"/>
        </w:rPr>
        <w:t xml:space="preserve">Mohammed Abu </w:t>
      </w:r>
      <w:proofErr w:type="spellStart"/>
      <w:r w:rsidRPr="00C36DD4">
        <w:rPr>
          <w:rFonts w:ascii="Helvetica" w:eastAsia="Times New Roman" w:hAnsi="Helvetica" w:cs="Helvetica"/>
          <w:color w:val="363636"/>
          <w:sz w:val="21"/>
          <w:szCs w:val="21"/>
        </w:rPr>
        <w:t>Shamlah</w:t>
      </w:r>
      <w:proofErr w:type="spellEnd"/>
      <w:r w:rsidRPr="00C36DD4">
        <w:rPr>
          <w:rFonts w:ascii="Helvetica" w:eastAsia="Times New Roman" w:hAnsi="Helvetica" w:cs="Helvetica"/>
          <w:color w:val="363636"/>
          <w:sz w:val="21"/>
          <w:szCs w:val="21"/>
        </w:rPr>
        <w:t xml:space="preserve"> directed Hamas’ forces in Southern Gaza. During Operation Protective Edge, 13 terrorists under his command</w:t>
      </w:r>
      <w:hyperlink r:id="rId7" w:tgtFrame="_blank" w:tooltip="IDF Thwarts Hamas Infiltration and Terror Attack" w:history="1">
        <w:r w:rsidRPr="00C36DD4">
          <w:rPr>
            <w:rFonts w:ascii="inherit" w:eastAsia="Times New Roman" w:hAnsi="inherit" w:cs="Helvetica"/>
            <w:color w:val="CC9900"/>
            <w:sz w:val="21"/>
            <w:szCs w:val="21"/>
            <w:u w:val="single"/>
            <w:bdr w:val="none" w:sz="0" w:space="0" w:color="auto" w:frame="1"/>
          </w:rPr>
          <w:t xml:space="preserve"> infiltrated Israel through a tunnel near the community of </w:t>
        </w:r>
        <w:proofErr w:type="spellStart"/>
        <w:r w:rsidRPr="00C36DD4">
          <w:rPr>
            <w:rFonts w:ascii="inherit" w:eastAsia="Times New Roman" w:hAnsi="inherit" w:cs="Helvetica"/>
            <w:color w:val="CC9900"/>
            <w:sz w:val="21"/>
            <w:szCs w:val="21"/>
            <w:u w:val="single"/>
            <w:bdr w:val="none" w:sz="0" w:space="0" w:color="auto" w:frame="1"/>
          </w:rPr>
          <w:t>Sufa</w:t>
        </w:r>
        <w:proofErr w:type="spellEnd"/>
      </w:hyperlink>
      <w:r w:rsidRPr="00C36DD4">
        <w:rPr>
          <w:rFonts w:ascii="Helvetica" w:eastAsia="Times New Roman" w:hAnsi="Helvetica" w:cs="Helvetica"/>
          <w:color w:val="363636"/>
          <w:sz w:val="21"/>
          <w:szCs w:val="21"/>
        </w:rPr>
        <w:t>. He planned dozens of terror attacks that killed Israeli civilians and soldiers.</w:t>
      </w:r>
    </w:p>
    <w:p w14:paraId="6E821BFA" w14:textId="77777777" w:rsidR="00C36DD4" w:rsidRPr="00C36DD4" w:rsidRDefault="00C36DD4" w:rsidP="00C36DD4">
      <w:pPr>
        <w:shd w:val="clear" w:color="auto" w:fill="FFFFFF"/>
        <w:spacing w:after="225"/>
        <w:textAlignment w:val="baseline"/>
        <w:rPr>
          <w:rFonts w:ascii="Helvetica" w:eastAsia="Times New Roman" w:hAnsi="Helvetica" w:cs="Helvetica"/>
          <w:color w:val="363636"/>
          <w:sz w:val="21"/>
          <w:szCs w:val="21"/>
        </w:rPr>
      </w:pPr>
      <w:r w:rsidRPr="00C36DD4">
        <w:rPr>
          <w:rFonts w:ascii="Helvetica" w:eastAsia="Times New Roman" w:hAnsi="Helvetica" w:cs="Helvetica"/>
          <w:color w:val="363636"/>
          <w:sz w:val="21"/>
          <w:szCs w:val="21"/>
        </w:rPr>
        <w:t xml:space="preserve">In 1994, </w:t>
      </w:r>
      <w:proofErr w:type="spellStart"/>
      <w:r w:rsidRPr="00C36DD4">
        <w:rPr>
          <w:rFonts w:ascii="Helvetica" w:eastAsia="Times New Roman" w:hAnsi="Helvetica" w:cs="Helvetica"/>
          <w:color w:val="363636"/>
          <w:sz w:val="21"/>
          <w:szCs w:val="21"/>
        </w:rPr>
        <w:t>Shamlah</w:t>
      </w:r>
      <w:proofErr w:type="spellEnd"/>
      <w:r w:rsidRPr="00C36DD4">
        <w:rPr>
          <w:rFonts w:ascii="Helvetica" w:eastAsia="Times New Roman" w:hAnsi="Helvetica" w:cs="Helvetica"/>
          <w:color w:val="363636"/>
          <w:sz w:val="21"/>
          <w:szCs w:val="21"/>
        </w:rPr>
        <w:t xml:space="preserve"> was involved in the murder of an IDF officer in Rafah. About a decade later, he took part in a vicious attack against an IDF soldiers. During the attack, terrorists detonated explosives near an IDF military position, killing 6 soldiers and injuring 10 others. He was directly involved in the 2006 terror attack that led to Gilad </w:t>
      </w:r>
      <w:proofErr w:type="spellStart"/>
      <w:r w:rsidRPr="00C36DD4">
        <w:rPr>
          <w:rFonts w:ascii="Helvetica" w:eastAsia="Times New Roman" w:hAnsi="Helvetica" w:cs="Helvetica"/>
          <w:color w:val="363636"/>
          <w:sz w:val="21"/>
          <w:szCs w:val="21"/>
        </w:rPr>
        <w:t>Shalit’s</w:t>
      </w:r>
      <w:proofErr w:type="spellEnd"/>
      <w:r w:rsidRPr="00C36DD4">
        <w:rPr>
          <w:rFonts w:ascii="Helvetica" w:eastAsia="Times New Roman" w:hAnsi="Helvetica" w:cs="Helvetica"/>
          <w:color w:val="363636"/>
          <w:sz w:val="21"/>
          <w:szCs w:val="21"/>
        </w:rPr>
        <w:t xml:space="preserve"> kidnapping and killed two soldiers.</w:t>
      </w:r>
    </w:p>
    <w:p w14:paraId="1078310C" w14:textId="77777777" w:rsidR="00C36DD4" w:rsidRPr="00C36DD4" w:rsidRDefault="00C36DD4" w:rsidP="00C36DD4">
      <w:pPr>
        <w:shd w:val="clear" w:color="auto" w:fill="FFFFFF"/>
        <w:textAlignment w:val="baseline"/>
        <w:rPr>
          <w:rFonts w:ascii="Helvetica" w:eastAsia="Times New Roman" w:hAnsi="Helvetica" w:cs="Helvetica"/>
          <w:color w:val="363636"/>
          <w:sz w:val="21"/>
          <w:szCs w:val="21"/>
        </w:rPr>
      </w:pPr>
      <w:r w:rsidRPr="00C36DD4">
        <w:rPr>
          <w:rFonts w:ascii="inherit" w:eastAsia="Times New Roman" w:hAnsi="inherit" w:cs="Helvetica"/>
          <w:noProof/>
          <w:color w:val="CC9900"/>
          <w:sz w:val="21"/>
          <w:szCs w:val="21"/>
          <w:bdr w:val="none" w:sz="0" w:space="0" w:color="auto" w:frame="1"/>
        </w:rPr>
        <w:lastRenderedPageBreak/>
        <w:drawing>
          <wp:inline distT="0" distB="0" distL="0" distR="0" wp14:anchorId="70FBFAFB" wp14:editId="31D61321">
            <wp:extent cx="5844209" cy="5844209"/>
            <wp:effectExtent l="0" t="0" r="4445" b="444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090" cy="5849090"/>
                    </a:xfrm>
                    <a:prstGeom prst="rect">
                      <a:avLst/>
                    </a:prstGeom>
                    <a:noFill/>
                    <a:ln>
                      <a:noFill/>
                    </a:ln>
                  </pic:spPr>
                </pic:pic>
              </a:graphicData>
            </a:graphic>
          </wp:inline>
        </w:drawing>
      </w:r>
    </w:p>
    <w:p w14:paraId="6DFE4A23" w14:textId="587CFAE6" w:rsidR="00C36DD4" w:rsidRPr="00C36DD4" w:rsidRDefault="00C36DD4" w:rsidP="00C36DD4">
      <w:pPr>
        <w:shd w:val="clear" w:color="auto" w:fill="FFFFFF"/>
        <w:textAlignment w:val="baseline"/>
        <w:rPr>
          <w:rFonts w:ascii="Helvetica" w:eastAsia="Times New Roman" w:hAnsi="Helvetica" w:cs="Helvetica"/>
          <w:color w:val="363636"/>
          <w:sz w:val="21"/>
          <w:szCs w:val="21"/>
        </w:rPr>
      </w:pPr>
      <w:r w:rsidRPr="00C36DD4">
        <w:rPr>
          <w:rFonts w:ascii="Helvetica" w:eastAsia="Times New Roman" w:hAnsi="Helvetica" w:cs="Helvetica"/>
          <w:color w:val="363636"/>
          <w:sz w:val="21"/>
          <w:szCs w:val="21"/>
        </w:rPr>
        <w:t xml:space="preserve">Muhamad </w:t>
      </w:r>
      <w:proofErr w:type="spellStart"/>
      <w:r w:rsidRPr="00C36DD4">
        <w:rPr>
          <w:rFonts w:ascii="Helvetica" w:eastAsia="Times New Roman" w:hAnsi="Helvetica" w:cs="Helvetica"/>
          <w:color w:val="363636"/>
          <w:sz w:val="21"/>
          <w:szCs w:val="21"/>
        </w:rPr>
        <w:t>Barhoun</w:t>
      </w:r>
      <w:proofErr w:type="spellEnd"/>
      <w:r w:rsidRPr="00C36DD4">
        <w:rPr>
          <w:rFonts w:ascii="Helvetica" w:eastAsia="Times New Roman" w:hAnsi="Helvetica" w:cs="Helvetica"/>
          <w:color w:val="363636"/>
          <w:sz w:val="21"/>
          <w:szCs w:val="21"/>
        </w:rPr>
        <w:t>, whose death the IDF confirmed earlier today, was a senior Hamas operative in the Rafah area who </w:t>
      </w:r>
      <w:hyperlink r:id="rId10" w:tgtFrame="_blank" w:tooltip="PHOTOS: IDF Finds Weapons throughout Gaza" w:history="1">
        <w:r w:rsidRPr="00C36DD4">
          <w:rPr>
            <w:rFonts w:ascii="inherit" w:eastAsia="Times New Roman" w:hAnsi="inherit" w:cs="Helvetica"/>
            <w:color w:val="CC9900"/>
            <w:sz w:val="21"/>
            <w:szCs w:val="21"/>
            <w:u w:val="single"/>
            <w:bdr w:val="none" w:sz="0" w:space="0" w:color="auto" w:frame="1"/>
          </w:rPr>
          <w:t>smuggled weapons to terrorists</w:t>
        </w:r>
      </w:hyperlink>
      <w:r w:rsidRPr="00C36DD4">
        <w:rPr>
          <w:rFonts w:ascii="Helvetica" w:eastAsia="Times New Roman" w:hAnsi="Helvetica" w:cs="Helvetica"/>
          <w:color w:val="363636"/>
          <w:sz w:val="21"/>
          <w:szCs w:val="21"/>
        </w:rPr>
        <w:t>. For several years, he lived in Libya and Syria, where he raised funds for the terrorist group and transferred them to Gaza.</w:t>
      </w:r>
    </w:p>
    <w:p w14:paraId="4F6F0412" w14:textId="77777777" w:rsidR="00C36DD4" w:rsidRPr="00C36DD4" w:rsidRDefault="00C36DD4" w:rsidP="00C36DD4">
      <w:pPr>
        <w:shd w:val="clear" w:color="auto" w:fill="FFFFFF"/>
        <w:spacing w:after="225"/>
        <w:textAlignment w:val="baseline"/>
        <w:rPr>
          <w:rFonts w:ascii="Helvetica" w:eastAsia="Times New Roman" w:hAnsi="Helvetica" w:cs="Helvetica"/>
          <w:color w:val="363636"/>
          <w:sz w:val="21"/>
          <w:szCs w:val="21"/>
        </w:rPr>
      </w:pPr>
      <w:r w:rsidRPr="00C36DD4">
        <w:rPr>
          <w:rFonts w:ascii="Helvetica" w:eastAsia="Times New Roman" w:hAnsi="Helvetica" w:cs="Helvetica"/>
          <w:color w:val="363636"/>
          <w:sz w:val="21"/>
          <w:szCs w:val="21"/>
        </w:rPr>
        <w:t>“Hamas terrorists orchestrating attacks against Israel, launching rockets indiscriminately at our civilians and abducting our soldiers will not evade our intelligence and striking capabilities,” said IDF Spokesman Lt. Col. Peter Lerner. “This morning’s strike sends a clear message to those responsible for planning attacks: We will strike those who have terrorized our communities, towns and cities, and we will pursue the perpetrators of abduction of our soldiers and teenagers. We will succeed in restoring security to the State of Israel.”</w:t>
      </w:r>
    </w:p>
    <w:p w14:paraId="30AD46CA" w14:textId="77777777" w:rsidR="00CA4125" w:rsidRDefault="00CA4125"/>
    <w:sectPr w:rsidR="00CA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BD"/>
    <w:rsid w:val="001A059F"/>
    <w:rsid w:val="001A67D3"/>
    <w:rsid w:val="00302EBD"/>
    <w:rsid w:val="00490C61"/>
    <w:rsid w:val="005C3535"/>
    <w:rsid w:val="00985626"/>
    <w:rsid w:val="00B3628D"/>
    <w:rsid w:val="00C36DD4"/>
    <w:rsid w:val="00CA4125"/>
    <w:rsid w:val="00EE58D8"/>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A46"/>
  <w15:chartTrackingRefBased/>
  <w15:docId w15:val="{4ACA19A2-CDA6-4CFC-A659-32B8760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BD"/>
    <w:rPr>
      <w:color w:val="0563C1" w:themeColor="hyperlink"/>
      <w:u w:val="single"/>
    </w:rPr>
  </w:style>
  <w:style w:type="character" w:styleId="UnresolvedMention">
    <w:name w:val="Unresolved Mention"/>
    <w:basedOn w:val="DefaultParagraphFont"/>
    <w:uiPriority w:val="99"/>
    <w:semiHidden/>
    <w:unhideWhenUsed/>
    <w:rsid w:val="0030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4237">
      <w:bodyDiv w:val="1"/>
      <w:marLeft w:val="0"/>
      <w:marRight w:val="0"/>
      <w:marTop w:val="0"/>
      <w:marBottom w:val="0"/>
      <w:divBdr>
        <w:top w:val="none" w:sz="0" w:space="0" w:color="auto"/>
        <w:left w:val="none" w:sz="0" w:space="0" w:color="auto"/>
        <w:bottom w:val="none" w:sz="0" w:space="0" w:color="auto"/>
        <w:right w:val="none" w:sz="0" w:space="0" w:color="auto"/>
      </w:divBdr>
    </w:div>
    <w:div w:id="142888946">
      <w:bodyDiv w:val="1"/>
      <w:marLeft w:val="0"/>
      <w:marRight w:val="0"/>
      <w:marTop w:val="0"/>
      <w:marBottom w:val="0"/>
      <w:divBdr>
        <w:top w:val="none" w:sz="0" w:space="0" w:color="auto"/>
        <w:left w:val="none" w:sz="0" w:space="0" w:color="auto"/>
        <w:bottom w:val="none" w:sz="0" w:space="0" w:color="auto"/>
        <w:right w:val="none" w:sz="0" w:space="0" w:color="auto"/>
      </w:divBdr>
    </w:div>
    <w:div w:id="264852075">
      <w:bodyDiv w:val="1"/>
      <w:marLeft w:val="0"/>
      <w:marRight w:val="0"/>
      <w:marTop w:val="0"/>
      <w:marBottom w:val="0"/>
      <w:divBdr>
        <w:top w:val="none" w:sz="0" w:space="0" w:color="auto"/>
        <w:left w:val="none" w:sz="0" w:space="0" w:color="auto"/>
        <w:bottom w:val="none" w:sz="0" w:space="0" w:color="auto"/>
        <w:right w:val="none" w:sz="0" w:space="0" w:color="auto"/>
      </w:divBdr>
    </w:div>
    <w:div w:id="719788390">
      <w:bodyDiv w:val="1"/>
      <w:marLeft w:val="0"/>
      <w:marRight w:val="0"/>
      <w:marTop w:val="0"/>
      <w:marBottom w:val="0"/>
      <w:divBdr>
        <w:top w:val="none" w:sz="0" w:space="0" w:color="auto"/>
        <w:left w:val="none" w:sz="0" w:space="0" w:color="auto"/>
        <w:bottom w:val="none" w:sz="0" w:space="0" w:color="auto"/>
        <w:right w:val="none" w:sz="0" w:space="0" w:color="auto"/>
      </w:divBdr>
    </w:div>
    <w:div w:id="731734500">
      <w:bodyDiv w:val="1"/>
      <w:marLeft w:val="0"/>
      <w:marRight w:val="0"/>
      <w:marTop w:val="0"/>
      <w:marBottom w:val="0"/>
      <w:divBdr>
        <w:top w:val="none" w:sz="0" w:space="0" w:color="auto"/>
        <w:left w:val="none" w:sz="0" w:space="0" w:color="auto"/>
        <w:bottom w:val="none" w:sz="0" w:space="0" w:color="auto"/>
        <w:right w:val="none" w:sz="0" w:space="0" w:color="auto"/>
      </w:divBdr>
      <w:divsChild>
        <w:div w:id="48724061">
          <w:marLeft w:val="0"/>
          <w:marRight w:val="0"/>
          <w:marTop w:val="150"/>
          <w:marBottom w:val="150"/>
          <w:divBdr>
            <w:top w:val="single" w:sz="6" w:space="0" w:color="DDDDDD"/>
            <w:left w:val="single" w:sz="6" w:space="0" w:color="DDDDDD"/>
            <w:bottom w:val="single" w:sz="6" w:space="0" w:color="DDDDDD"/>
            <w:right w:val="single" w:sz="6" w:space="0" w:color="DDDDDD"/>
          </w:divBdr>
        </w:div>
        <w:div w:id="1097673442">
          <w:marLeft w:val="0"/>
          <w:marRight w:val="0"/>
          <w:marTop w:val="150"/>
          <w:marBottom w:val="150"/>
          <w:divBdr>
            <w:top w:val="single" w:sz="6" w:space="0" w:color="DDDDDD"/>
            <w:left w:val="single" w:sz="6" w:space="0" w:color="DDDDDD"/>
            <w:bottom w:val="single" w:sz="6" w:space="0" w:color="DDDDDD"/>
            <w:right w:val="single" w:sz="6" w:space="0" w:color="DDDDDD"/>
          </w:divBdr>
        </w:div>
        <w:div w:id="585770709">
          <w:marLeft w:val="0"/>
          <w:marRight w:val="0"/>
          <w:marTop w:val="150"/>
          <w:marBottom w:val="150"/>
          <w:divBdr>
            <w:top w:val="single" w:sz="6" w:space="0" w:color="DDDDDD"/>
            <w:left w:val="single" w:sz="6" w:space="0" w:color="DDDDDD"/>
            <w:bottom w:val="single" w:sz="6" w:space="0" w:color="DDDDDD"/>
            <w:right w:val="single" w:sz="6" w:space="0" w:color="DDDDDD"/>
          </w:divBdr>
        </w:div>
        <w:div w:id="1457799993">
          <w:marLeft w:val="0"/>
          <w:marRight w:val="0"/>
          <w:marTop w:val="150"/>
          <w:marBottom w:val="150"/>
          <w:divBdr>
            <w:top w:val="single" w:sz="6" w:space="0" w:color="DDDDDD"/>
            <w:left w:val="single" w:sz="6" w:space="0" w:color="DDDDDD"/>
            <w:bottom w:val="single" w:sz="6" w:space="0" w:color="DDDDDD"/>
            <w:right w:val="single" w:sz="6" w:space="0" w:color="DDDDDD"/>
          </w:divBdr>
        </w:div>
        <w:div w:id="113522807">
          <w:marLeft w:val="0"/>
          <w:marRight w:val="0"/>
          <w:marTop w:val="150"/>
          <w:marBottom w:val="150"/>
          <w:divBdr>
            <w:top w:val="single" w:sz="6" w:space="0" w:color="DDDDDD"/>
            <w:left w:val="single" w:sz="6" w:space="0" w:color="DDDDDD"/>
            <w:bottom w:val="single" w:sz="6" w:space="0" w:color="DDDDDD"/>
            <w:right w:val="single" w:sz="6" w:space="0" w:color="DDDDDD"/>
          </w:divBdr>
        </w:div>
        <w:div w:id="896361648">
          <w:marLeft w:val="0"/>
          <w:marRight w:val="0"/>
          <w:marTop w:val="150"/>
          <w:marBottom w:val="150"/>
          <w:divBdr>
            <w:top w:val="single" w:sz="6" w:space="0" w:color="DDDDDD"/>
            <w:left w:val="single" w:sz="6" w:space="0" w:color="DDDDDD"/>
            <w:bottom w:val="single" w:sz="6" w:space="0" w:color="DDDDDD"/>
            <w:right w:val="single" w:sz="6" w:space="0" w:color="DDDDDD"/>
          </w:divBdr>
        </w:div>
        <w:div w:id="1370837854">
          <w:marLeft w:val="0"/>
          <w:marRight w:val="0"/>
          <w:marTop w:val="150"/>
          <w:marBottom w:val="150"/>
          <w:divBdr>
            <w:top w:val="single" w:sz="6" w:space="0" w:color="DDDDDD"/>
            <w:left w:val="single" w:sz="6" w:space="0" w:color="DDDDDD"/>
            <w:bottom w:val="single" w:sz="6" w:space="0" w:color="DDDDDD"/>
            <w:right w:val="single" w:sz="6" w:space="0" w:color="DDDDDD"/>
          </w:divBdr>
        </w:div>
        <w:div w:id="1791901208">
          <w:marLeft w:val="0"/>
          <w:marRight w:val="0"/>
          <w:marTop w:val="150"/>
          <w:marBottom w:val="150"/>
          <w:divBdr>
            <w:top w:val="single" w:sz="6" w:space="0" w:color="DDDDDD"/>
            <w:left w:val="single" w:sz="6" w:space="0" w:color="DDDDDD"/>
            <w:bottom w:val="single" w:sz="6" w:space="0" w:color="DDDDDD"/>
            <w:right w:val="single" w:sz="6" w:space="0" w:color="DDDDDD"/>
          </w:divBdr>
        </w:div>
        <w:div w:id="707603332">
          <w:marLeft w:val="0"/>
          <w:marRight w:val="0"/>
          <w:marTop w:val="150"/>
          <w:marBottom w:val="150"/>
          <w:divBdr>
            <w:top w:val="single" w:sz="6" w:space="0" w:color="DDDDDD"/>
            <w:left w:val="single" w:sz="6" w:space="0" w:color="DDDDDD"/>
            <w:bottom w:val="single" w:sz="6" w:space="0" w:color="DDDDDD"/>
            <w:right w:val="single" w:sz="6" w:space="0" w:color="DDDDDD"/>
          </w:divBdr>
        </w:div>
        <w:div w:id="1898584872">
          <w:marLeft w:val="0"/>
          <w:marRight w:val="0"/>
          <w:marTop w:val="150"/>
          <w:marBottom w:val="150"/>
          <w:divBdr>
            <w:top w:val="single" w:sz="6" w:space="0" w:color="DDDDDD"/>
            <w:left w:val="single" w:sz="6" w:space="0" w:color="DDDDDD"/>
            <w:bottom w:val="single" w:sz="6" w:space="0" w:color="DDDDDD"/>
            <w:right w:val="single" w:sz="6" w:space="0" w:color="DDDDDD"/>
          </w:divBdr>
        </w:div>
        <w:div w:id="1648969682">
          <w:marLeft w:val="0"/>
          <w:marRight w:val="0"/>
          <w:marTop w:val="150"/>
          <w:marBottom w:val="150"/>
          <w:divBdr>
            <w:top w:val="single" w:sz="6" w:space="0" w:color="DDDDDD"/>
            <w:left w:val="single" w:sz="6" w:space="0" w:color="DDDDDD"/>
            <w:bottom w:val="single" w:sz="6" w:space="0" w:color="DDDDDD"/>
            <w:right w:val="single" w:sz="6" w:space="0" w:color="DDDDDD"/>
          </w:divBdr>
        </w:div>
        <w:div w:id="1824926643">
          <w:marLeft w:val="0"/>
          <w:marRight w:val="0"/>
          <w:marTop w:val="150"/>
          <w:marBottom w:val="150"/>
          <w:divBdr>
            <w:top w:val="single" w:sz="6" w:space="0" w:color="DDDDDD"/>
            <w:left w:val="single" w:sz="6" w:space="0" w:color="DDDDDD"/>
            <w:bottom w:val="single" w:sz="6" w:space="0" w:color="DDDDDD"/>
            <w:right w:val="single" w:sz="6" w:space="0" w:color="DDDDDD"/>
          </w:divBdr>
        </w:div>
        <w:div w:id="205409069">
          <w:marLeft w:val="0"/>
          <w:marRight w:val="0"/>
          <w:marTop w:val="150"/>
          <w:marBottom w:val="150"/>
          <w:divBdr>
            <w:top w:val="single" w:sz="6" w:space="0" w:color="DDDDDD"/>
            <w:left w:val="single" w:sz="6" w:space="0" w:color="DDDDDD"/>
            <w:bottom w:val="single" w:sz="6" w:space="0" w:color="DDDDDD"/>
            <w:right w:val="single" w:sz="6" w:space="0" w:color="DDDDDD"/>
          </w:divBdr>
        </w:div>
        <w:div w:id="437532937">
          <w:marLeft w:val="0"/>
          <w:marRight w:val="0"/>
          <w:marTop w:val="150"/>
          <w:marBottom w:val="150"/>
          <w:divBdr>
            <w:top w:val="single" w:sz="6" w:space="0" w:color="DDDDDD"/>
            <w:left w:val="single" w:sz="6" w:space="0" w:color="DDDDDD"/>
            <w:bottom w:val="single" w:sz="6" w:space="0" w:color="DDDDDD"/>
            <w:right w:val="single" w:sz="6" w:space="0" w:color="DDDDDD"/>
          </w:divBdr>
        </w:div>
        <w:div w:id="482743268">
          <w:marLeft w:val="0"/>
          <w:marRight w:val="0"/>
          <w:marTop w:val="150"/>
          <w:marBottom w:val="150"/>
          <w:divBdr>
            <w:top w:val="single" w:sz="6" w:space="0" w:color="DDDDDD"/>
            <w:left w:val="single" w:sz="6" w:space="0" w:color="DDDDDD"/>
            <w:bottom w:val="single" w:sz="6" w:space="0" w:color="DDDDDD"/>
            <w:right w:val="single" w:sz="6" w:space="0" w:color="DDDDDD"/>
          </w:divBdr>
        </w:div>
        <w:div w:id="771703977">
          <w:marLeft w:val="0"/>
          <w:marRight w:val="0"/>
          <w:marTop w:val="150"/>
          <w:marBottom w:val="150"/>
          <w:divBdr>
            <w:top w:val="single" w:sz="6" w:space="0" w:color="DDDDDD"/>
            <w:left w:val="single" w:sz="6" w:space="0" w:color="DDDDDD"/>
            <w:bottom w:val="single" w:sz="6" w:space="0" w:color="DDDDDD"/>
            <w:right w:val="single" w:sz="6" w:space="0" w:color="DDDDDD"/>
          </w:divBdr>
        </w:div>
        <w:div w:id="294528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844901498">
      <w:bodyDiv w:val="1"/>
      <w:marLeft w:val="0"/>
      <w:marRight w:val="0"/>
      <w:marTop w:val="0"/>
      <w:marBottom w:val="0"/>
      <w:divBdr>
        <w:top w:val="none" w:sz="0" w:space="0" w:color="auto"/>
        <w:left w:val="none" w:sz="0" w:space="0" w:color="auto"/>
        <w:bottom w:val="none" w:sz="0" w:space="0" w:color="auto"/>
        <w:right w:val="none" w:sz="0" w:space="0" w:color="auto"/>
      </w:divBdr>
    </w:div>
    <w:div w:id="937635457">
      <w:bodyDiv w:val="1"/>
      <w:marLeft w:val="0"/>
      <w:marRight w:val="0"/>
      <w:marTop w:val="0"/>
      <w:marBottom w:val="0"/>
      <w:divBdr>
        <w:top w:val="none" w:sz="0" w:space="0" w:color="auto"/>
        <w:left w:val="none" w:sz="0" w:space="0" w:color="auto"/>
        <w:bottom w:val="none" w:sz="0" w:space="0" w:color="auto"/>
        <w:right w:val="none" w:sz="0" w:space="0" w:color="auto"/>
      </w:divBdr>
    </w:div>
    <w:div w:id="1097096621">
      <w:bodyDiv w:val="1"/>
      <w:marLeft w:val="0"/>
      <w:marRight w:val="0"/>
      <w:marTop w:val="0"/>
      <w:marBottom w:val="0"/>
      <w:divBdr>
        <w:top w:val="none" w:sz="0" w:space="0" w:color="auto"/>
        <w:left w:val="none" w:sz="0" w:space="0" w:color="auto"/>
        <w:bottom w:val="none" w:sz="0" w:space="0" w:color="auto"/>
        <w:right w:val="none" w:sz="0" w:space="0" w:color="auto"/>
      </w:divBdr>
    </w:div>
    <w:div w:id="1187132806">
      <w:bodyDiv w:val="1"/>
      <w:marLeft w:val="0"/>
      <w:marRight w:val="0"/>
      <w:marTop w:val="0"/>
      <w:marBottom w:val="0"/>
      <w:divBdr>
        <w:top w:val="none" w:sz="0" w:space="0" w:color="auto"/>
        <w:left w:val="none" w:sz="0" w:space="0" w:color="auto"/>
        <w:bottom w:val="none" w:sz="0" w:space="0" w:color="auto"/>
        <w:right w:val="none" w:sz="0" w:space="0" w:color="auto"/>
      </w:divBdr>
    </w:div>
    <w:div w:id="1240021870">
      <w:bodyDiv w:val="1"/>
      <w:marLeft w:val="0"/>
      <w:marRight w:val="0"/>
      <w:marTop w:val="0"/>
      <w:marBottom w:val="0"/>
      <w:divBdr>
        <w:top w:val="none" w:sz="0" w:space="0" w:color="auto"/>
        <w:left w:val="none" w:sz="0" w:space="0" w:color="auto"/>
        <w:bottom w:val="none" w:sz="0" w:space="0" w:color="auto"/>
        <w:right w:val="none" w:sz="0" w:space="0" w:color="auto"/>
      </w:divBdr>
    </w:div>
    <w:div w:id="1279289323">
      <w:bodyDiv w:val="1"/>
      <w:marLeft w:val="0"/>
      <w:marRight w:val="0"/>
      <w:marTop w:val="0"/>
      <w:marBottom w:val="0"/>
      <w:divBdr>
        <w:top w:val="none" w:sz="0" w:space="0" w:color="auto"/>
        <w:left w:val="none" w:sz="0" w:space="0" w:color="auto"/>
        <w:bottom w:val="none" w:sz="0" w:space="0" w:color="auto"/>
        <w:right w:val="none" w:sz="0" w:space="0" w:color="auto"/>
      </w:divBdr>
    </w:div>
    <w:div w:id="1432748878">
      <w:bodyDiv w:val="1"/>
      <w:marLeft w:val="0"/>
      <w:marRight w:val="0"/>
      <w:marTop w:val="0"/>
      <w:marBottom w:val="0"/>
      <w:divBdr>
        <w:top w:val="none" w:sz="0" w:space="0" w:color="auto"/>
        <w:left w:val="none" w:sz="0" w:space="0" w:color="auto"/>
        <w:bottom w:val="none" w:sz="0" w:space="0" w:color="auto"/>
        <w:right w:val="none" w:sz="0" w:space="0" w:color="auto"/>
      </w:divBdr>
    </w:div>
    <w:div w:id="1707634113">
      <w:bodyDiv w:val="1"/>
      <w:marLeft w:val="0"/>
      <w:marRight w:val="0"/>
      <w:marTop w:val="0"/>
      <w:marBottom w:val="0"/>
      <w:divBdr>
        <w:top w:val="none" w:sz="0" w:space="0" w:color="auto"/>
        <w:left w:val="none" w:sz="0" w:space="0" w:color="auto"/>
        <w:bottom w:val="none" w:sz="0" w:space="0" w:color="auto"/>
        <w:right w:val="none" w:sz="0" w:space="0" w:color="auto"/>
      </w:divBdr>
      <w:divsChild>
        <w:div w:id="83762211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724674421">
      <w:bodyDiv w:val="1"/>
      <w:marLeft w:val="0"/>
      <w:marRight w:val="0"/>
      <w:marTop w:val="0"/>
      <w:marBottom w:val="0"/>
      <w:divBdr>
        <w:top w:val="none" w:sz="0" w:space="0" w:color="auto"/>
        <w:left w:val="none" w:sz="0" w:space="0" w:color="auto"/>
        <w:bottom w:val="none" w:sz="0" w:space="0" w:color="auto"/>
        <w:right w:val="none" w:sz="0" w:space="0" w:color="auto"/>
      </w:divBdr>
    </w:div>
    <w:div w:id="1777554523">
      <w:bodyDiv w:val="1"/>
      <w:marLeft w:val="0"/>
      <w:marRight w:val="0"/>
      <w:marTop w:val="0"/>
      <w:marBottom w:val="0"/>
      <w:divBdr>
        <w:top w:val="none" w:sz="0" w:space="0" w:color="auto"/>
        <w:left w:val="none" w:sz="0" w:space="0" w:color="auto"/>
        <w:bottom w:val="none" w:sz="0" w:space="0" w:color="auto"/>
        <w:right w:val="none" w:sz="0" w:space="0" w:color="auto"/>
      </w:divBdr>
      <w:divsChild>
        <w:div w:id="936475794">
          <w:blockQuote w:val="1"/>
          <w:marLeft w:val="720"/>
          <w:marRight w:val="720"/>
          <w:marTop w:val="0"/>
          <w:marBottom w:val="0"/>
          <w:divBdr>
            <w:top w:val="none" w:sz="0" w:space="0" w:color="auto"/>
            <w:left w:val="none" w:sz="0" w:space="0" w:color="auto"/>
            <w:bottom w:val="none" w:sz="0" w:space="0" w:color="auto"/>
            <w:right w:val="none" w:sz="0" w:space="0" w:color="auto"/>
          </w:divBdr>
        </w:div>
        <w:div w:id="5291480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82790060">
      <w:bodyDiv w:val="1"/>
      <w:marLeft w:val="0"/>
      <w:marRight w:val="0"/>
      <w:marTop w:val="0"/>
      <w:marBottom w:val="0"/>
      <w:divBdr>
        <w:top w:val="none" w:sz="0" w:space="0" w:color="auto"/>
        <w:left w:val="none" w:sz="0" w:space="0" w:color="auto"/>
        <w:bottom w:val="none" w:sz="0" w:space="0" w:color="auto"/>
        <w:right w:val="none" w:sz="0" w:space="0" w:color="auto"/>
      </w:divBdr>
    </w:div>
    <w:div w:id="1910454287">
      <w:bodyDiv w:val="1"/>
      <w:marLeft w:val="0"/>
      <w:marRight w:val="0"/>
      <w:marTop w:val="0"/>
      <w:marBottom w:val="0"/>
      <w:divBdr>
        <w:top w:val="none" w:sz="0" w:space="0" w:color="auto"/>
        <w:left w:val="none" w:sz="0" w:space="0" w:color="auto"/>
        <w:bottom w:val="none" w:sz="0" w:space="0" w:color="auto"/>
        <w:right w:val="none" w:sz="0" w:space="0" w:color="auto"/>
      </w:divBdr>
    </w:div>
    <w:div w:id="19443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51117074612/http:/www.idfblog.com/wp-content/uploads/2014/08/936664_839016736121198_4655940807333800666_n.jpg" TargetMode="External"/><Relationship Id="rId3" Type="http://schemas.openxmlformats.org/officeDocument/2006/relationships/webSettings" Target="webSettings.xml"/><Relationship Id="rId7" Type="http://schemas.openxmlformats.org/officeDocument/2006/relationships/hyperlink" Target="http://humanrightsvoices.org/site/documents/?d=220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rchive.org/web/20151117074612/http:/www.idfblog.com/blog/2012/10/18/the-day-gilad-shalit-returned-home/" TargetMode="External"/><Relationship Id="rId11" Type="http://schemas.openxmlformats.org/officeDocument/2006/relationships/fontTable" Target="fontTable.xml"/><Relationship Id="rId5" Type="http://schemas.openxmlformats.org/officeDocument/2006/relationships/hyperlink" Target="http://humanrightsvoices.org/site/documents/?d=22059" TargetMode="External"/><Relationship Id="rId10" Type="http://schemas.openxmlformats.org/officeDocument/2006/relationships/hyperlink" Target="http://humanrightsvoices.org/site/documents/?d=21852&amp;id=25136" TargetMode="External"/><Relationship Id="rId4" Type="http://schemas.openxmlformats.org/officeDocument/2006/relationships/hyperlink" Target="http://web.archive.org/web/20151117074612/https://www.idfblog.com/blog/2014/08/21/idf-targets-senior-hamas-terrorists-gaza/"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2020-06-22T17:46:00Z</dcterms:created>
  <dcterms:modified xsi:type="dcterms:W3CDTF">2020-06-22T18:01:00Z</dcterms:modified>
</cp:coreProperties>
</file>