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D2696" w14:textId="77777777" w:rsidR="00FD0B03" w:rsidRPr="00FD0B03" w:rsidRDefault="00FD0B03" w:rsidP="00FD0B03">
      <w:pPr>
        <w:spacing w:before="100" w:beforeAutospacing="1" w:after="100" w:afterAutospacing="1" w:line="240" w:lineRule="auto"/>
        <w:jc w:val="left"/>
        <w:outlineLvl w:val="0"/>
        <w:rPr>
          <w:rFonts w:ascii="Arial" w:eastAsia="Times New Roman" w:hAnsi="Arial" w:cs="Arial"/>
          <w:b/>
          <w:bCs/>
          <w:kern w:val="36"/>
          <w:sz w:val="28"/>
          <w:szCs w:val="28"/>
        </w:rPr>
      </w:pPr>
      <w:r w:rsidRPr="00FD0B03">
        <w:rPr>
          <w:rFonts w:ascii="Arial" w:eastAsia="Times New Roman" w:hAnsi="Arial" w:cs="Arial"/>
          <w:b/>
          <w:bCs/>
          <w:kern w:val="36"/>
          <w:sz w:val="28"/>
          <w:szCs w:val="28"/>
        </w:rPr>
        <w:t>Top Israeli Jurists Crafting ‘Legal Iron Dome’ to Boost Public Diplomacy</w:t>
      </w:r>
    </w:p>
    <w:p w14:paraId="428E3870" w14:textId="77777777" w:rsidR="00FD0B03" w:rsidRPr="00FD0B03" w:rsidRDefault="00FD0B03" w:rsidP="00FD0B03">
      <w:pPr>
        <w:spacing w:after="0" w:line="240" w:lineRule="auto"/>
        <w:jc w:val="left"/>
        <w:outlineLvl w:val="0"/>
        <w:rPr>
          <w:rFonts w:ascii="Arial" w:eastAsia="Times New Roman" w:hAnsi="Arial" w:cs="Arial"/>
          <w:bCs/>
          <w:kern w:val="36"/>
          <w:sz w:val="28"/>
          <w:szCs w:val="28"/>
        </w:rPr>
      </w:pPr>
      <w:r w:rsidRPr="00FD0B03">
        <w:rPr>
          <w:rFonts w:ascii="Arial" w:eastAsia="Times New Roman" w:hAnsi="Arial" w:cs="Arial"/>
          <w:bCs/>
          <w:kern w:val="36"/>
          <w:sz w:val="28"/>
          <w:szCs w:val="28"/>
        </w:rPr>
        <w:t>July 30, 2015</w:t>
      </w:r>
    </w:p>
    <w:p w14:paraId="6517EDF0" w14:textId="77777777" w:rsidR="00FD0B03" w:rsidRPr="00FD0B03" w:rsidRDefault="00FD0B03" w:rsidP="00FD0B03">
      <w:pPr>
        <w:spacing w:after="0" w:line="240" w:lineRule="auto"/>
        <w:jc w:val="left"/>
        <w:outlineLvl w:val="0"/>
        <w:rPr>
          <w:rFonts w:ascii="Arial" w:eastAsia="Times New Roman" w:hAnsi="Arial" w:cs="Arial"/>
          <w:bCs/>
          <w:kern w:val="36"/>
          <w:sz w:val="28"/>
          <w:szCs w:val="28"/>
        </w:rPr>
      </w:pPr>
      <w:r w:rsidRPr="00FD0B03">
        <w:rPr>
          <w:rFonts w:ascii="Arial" w:eastAsia="Times New Roman" w:hAnsi="Arial" w:cs="Arial"/>
          <w:bCs/>
          <w:kern w:val="36"/>
          <w:sz w:val="28"/>
          <w:szCs w:val="28"/>
        </w:rPr>
        <w:t>JNS.org</w:t>
      </w:r>
    </w:p>
    <w:p w14:paraId="620FF471" w14:textId="77777777" w:rsidR="00FD0B03" w:rsidRPr="00FD0B03" w:rsidRDefault="00FD0B03" w:rsidP="00FD0B03">
      <w:pPr>
        <w:spacing w:after="0" w:line="240" w:lineRule="auto"/>
        <w:jc w:val="left"/>
        <w:outlineLvl w:val="0"/>
        <w:rPr>
          <w:rFonts w:ascii="Arial" w:eastAsia="Times New Roman" w:hAnsi="Arial" w:cs="Arial"/>
          <w:bCs/>
          <w:kern w:val="36"/>
          <w:sz w:val="28"/>
          <w:szCs w:val="28"/>
        </w:rPr>
      </w:pPr>
      <w:r w:rsidRPr="00FD0B03">
        <w:rPr>
          <w:rFonts w:ascii="Arial" w:eastAsia="Times New Roman" w:hAnsi="Arial" w:cs="Arial"/>
          <w:bCs/>
          <w:kern w:val="36"/>
          <w:sz w:val="28"/>
          <w:szCs w:val="28"/>
        </w:rPr>
        <w:t xml:space="preserve">http://www.jns.org/news-briefs/2015/7/30/top-israeli-jurists-crafting-legal-iron-dome-to-boost-public-diplomacy#.VboaOPlViko= </w:t>
      </w:r>
    </w:p>
    <w:p w14:paraId="19216E3E" w14:textId="77777777" w:rsidR="00FD0B03" w:rsidRPr="00FD0B03" w:rsidRDefault="00FD0B03" w:rsidP="00FD0B03">
      <w:pPr>
        <w:pStyle w:val="NormalWeb"/>
        <w:rPr>
          <w:rFonts w:ascii="Arial" w:hAnsi="Arial" w:cs="Arial"/>
          <w:sz w:val="28"/>
          <w:szCs w:val="28"/>
        </w:rPr>
      </w:pPr>
      <w:r w:rsidRPr="00FD0B03">
        <w:rPr>
          <w:rFonts w:ascii="Arial" w:hAnsi="Arial" w:cs="Arial"/>
          <w:sz w:val="28"/>
          <w:szCs w:val="28"/>
        </w:rPr>
        <w:t>Top Israel</w:t>
      </w:r>
      <w:bookmarkStart w:id="0" w:name="_GoBack"/>
      <w:bookmarkEnd w:id="0"/>
      <w:r w:rsidRPr="00FD0B03">
        <w:rPr>
          <w:rFonts w:ascii="Arial" w:hAnsi="Arial" w:cs="Arial"/>
          <w:sz w:val="28"/>
          <w:szCs w:val="28"/>
        </w:rPr>
        <w:t>i legal experts came together this week to formulate a new strategy to bolster the public diplomacy efforts of Israel’s government.</w:t>
      </w:r>
    </w:p>
    <w:p w14:paraId="328EF62C" w14:textId="77777777" w:rsidR="00FD0B03" w:rsidRPr="00FD0B03" w:rsidRDefault="00FD0B03" w:rsidP="00FD0B03">
      <w:pPr>
        <w:pStyle w:val="NormalWeb"/>
        <w:rPr>
          <w:rFonts w:ascii="Arial" w:hAnsi="Arial" w:cs="Arial"/>
          <w:sz w:val="28"/>
          <w:szCs w:val="28"/>
        </w:rPr>
      </w:pPr>
      <w:r w:rsidRPr="00FD0B03">
        <w:rPr>
          <w:rFonts w:ascii="Arial" w:hAnsi="Arial" w:cs="Arial"/>
          <w:sz w:val="28"/>
          <w:szCs w:val="28"/>
        </w:rPr>
        <w:t xml:space="preserve">The project, promoted by Deputy Foreign Minister </w:t>
      </w:r>
      <w:proofErr w:type="spellStart"/>
      <w:r w:rsidRPr="00FD0B03">
        <w:rPr>
          <w:rFonts w:ascii="Arial" w:hAnsi="Arial" w:cs="Arial"/>
          <w:sz w:val="28"/>
          <w:szCs w:val="28"/>
        </w:rPr>
        <w:t>Tzipi</w:t>
      </w:r>
      <w:proofErr w:type="spellEnd"/>
      <w:r w:rsidRPr="00FD0B03">
        <w:rPr>
          <w:rFonts w:ascii="Arial" w:hAnsi="Arial" w:cs="Arial"/>
          <w:sz w:val="28"/>
          <w:szCs w:val="28"/>
        </w:rPr>
        <w:t xml:space="preserve"> </w:t>
      </w:r>
      <w:proofErr w:type="spellStart"/>
      <w:r w:rsidRPr="00FD0B03">
        <w:rPr>
          <w:rFonts w:ascii="Arial" w:hAnsi="Arial" w:cs="Arial"/>
          <w:sz w:val="28"/>
          <w:szCs w:val="28"/>
        </w:rPr>
        <w:t>Hotovely</w:t>
      </w:r>
      <w:proofErr w:type="spellEnd"/>
      <w:r w:rsidRPr="00FD0B03">
        <w:rPr>
          <w:rFonts w:ascii="Arial" w:hAnsi="Arial" w:cs="Arial"/>
          <w:sz w:val="28"/>
          <w:szCs w:val="28"/>
        </w:rPr>
        <w:t xml:space="preserve"> (Likud), seeks to provide Israeli diplomats with solid public diplomacy messages to counter anti-Israel Boycott, Divestment and Sanctions movement worldwide, as well as the Palestinians’ attempts to have the International Criminal Court launch a war crimes investigation against Israel over last year’s Operation Protective Edge in Gaza.</w:t>
      </w:r>
    </w:p>
    <w:p w14:paraId="3186D1EC" w14:textId="77777777" w:rsidR="00FD0B03" w:rsidRPr="00FD0B03" w:rsidRDefault="00FD0B03" w:rsidP="00FD0B03">
      <w:pPr>
        <w:pStyle w:val="NormalWeb"/>
        <w:rPr>
          <w:rFonts w:ascii="Arial" w:hAnsi="Arial" w:cs="Arial"/>
          <w:sz w:val="28"/>
          <w:szCs w:val="28"/>
        </w:rPr>
      </w:pPr>
      <w:proofErr w:type="spellStart"/>
      <w:r w:rsidRPr="00FD0B03">
        <w:rPr>
          <w:rFonts w:ascii="Arial" w:hAnsi="Arial" w:cs="Arial"/>
          <w:sz w:val="28"/>
          <w:szCs w:val="28"/>
        </w:rPr>
        <w:t>Hotovely</w:t>
      </w:r>
      <w:proofErr w:type="spellEnd"/>
      <w:r w:rsidRPr="00FD0B03">
        <w:rPr>
          <w:rFonts w:ascii="Arial" w:hAnsi="Arial" w:cs="Arial"/>
          <w:sz w:val="28"/>
          <w:szCs w:val="28"/>
        </w:rPr>
        <w:t xml:space="preserve">, Foreign Ministry Director General Dore Gold, former chief justices </w:t>
      </w:r>
      <w:proofErr w:type="spellStart"/>
      <w:r w:rsidRPr="00FD0B03">
        <w:rPr>
          <w:rFonts w:ascii="Arial" w:hAnsi="Arial" w:cs="Arial"/>
          <w:sz w:val="28"/>
          <w:szCs w:val="28"/>
        </w:rPr>
        <w:t>Aharon</w:t>
      </w:r>
      <w:proofErr w:type="spellEnd"/>
      <w:r w:rsidRPr="00FD0B03">
        <w:rPr>
          <w:rFonts w:ascii="Arial" w:hAnsi="Arial" w:cs="Arial"/>
          <w:sz w:val="28"/>
          <w:szCs w:val="28"/>
        </w:rPr>
        <w:t xml:space="preserve"> Barak and </w:t>
      </w:r>
      <w:proofErr w:type="spellStart"/>
      <w:r w:rsidRPr="00FD0B03">
        <w:rPr>
          <w:rFonts w:ascii="Arial" w:hAnsi="Arial" w:cs="Arial"/>
          <w:sz w:val="28"/>
          <w:szCs w:val="28"/>
        </w:rPr>
        <w:t>Dorit</w:t>
      </w:r>
      <w:proofErr w:type="spellEnd"/>
      <w:r w:rsidRPr="00FD0B03">
        <w:rPr>
          <w:rFonts w:ascii="Arial" w:hAnsi="Arial" w:cs="Arial"/>
          <w:sz w:val="28"/>
          <w:szCs w:val="28"/>
        </w:rPr>
        <w:t xml:space="preserve"> </w:t>
      </w:r>
      <w:proofErr w:type="spellStart"/>
      <w:r w:rsidRPr="00FD0B03">
        <w:rPr>
          <w:rFonts w:ascii="Arial" w:hAnsi="Arial" w:cs="Arial"/>
          <w:sz w:val="28"/>
          <w:szCs w:val="28"/>
        </w:rPr>
        <w:t>Beinisch</w:t>
      </w:r>
      <w:proofErr w:type="spellEnd"/>
      <w:r w:rsidRPr="00FD0B03">
        <w:rPr>
          <w:rFonts w:ascii="Arial" w:hAnsi="Arial" w:cs="Arial"/>
          <w:sz w:val="28"/>
          <w:szCs w:val="28"/>
        </w:rPr>
        <w:t xml:space="preserve">, former deputy attorney general Mike Blass, Israel Prize recipient in legal studies Prof. Ruth </w:t>
      </w:r>
      <w:proofErr w:type="spellStart"/>
      <w:r w:rsidRPr="00FD0B03">
        <w:rPr>
          <w:rFonts w:ascii="Arial" w:hAnsi="Arial" w:cs="Arial"/>
          <w:sz w:val="28"/>
          <w:szCs w:val="28"/>
        </w:rPr>
        <w:t>Lapidoth</w:t>
      </w:r>
      <w:proofErr w:type="spellEnd"/>
      <w:r w:rsidRPr="00FD0B03">
        <w:rPr>
          <w:rFonts w:ascii="Arial" w:hAnsi="Arial" w:cs="Arial"/>
          <w:sz w:val="28"/>
          <w:szCs w:val="28"/>
        </w:rPr>
        <w:t xml:space="preserve">, and Hebrew University Law School Dean Prof. Yuval </w:t>
      </w:r>
      <w:proofErr w:type="spellStart"/>
      <w:r w:rsidRPr="00FD0B03">
        <w:rPr>
          <w:rFonts w:ascii="Arial" w:hAnsi="Arial" w:cs="Arial"/>
          <w:sz w:val="28"/>
          <w:szCs w:val="28"/>
        </w:rPr>
        <w:t>Shany</w:t>
      </w:r>
      <w:proofErr w:type="spellEnd"/>
      <w:r w:rsidRPr="00FD0B03">
        <w:rPr>
          <w:rFonts w:ascii="Arial" w:hAnsi="Arial" w:cs="Arial"/>
          <w:sz w:val="28"/>
          <w:szCs w:val="28"/>
        </w:rPr>
        <w:t>, among others, convened Tuesday in an effort to craft talking points that could stand up to legal scrutiny in international fora where Israeli diplomats appear.</w:t>
      </w:r>
    </w:p>
    <w:p w14:paraId="1C301FB5" w14:textId="77777777" w:rsidR="00FD0B03" w:rsidRPr="00FD0B03" w:rsidRDefault="00FD0B03" w:rsidP="00FD0B03">
      <w:pPr>
        <w:pStyle w:val="NormalWeb"/>
        <w:rPr>
          <w:rFonts w:ascii="Arial" w:hAnsi="Arial" w:cs="Arial"/>
          <w:sz w:val="28"/>
          <w:szCs w:val="28"/>
        </w:rPr>
      </w:pPr>
      <w:r w:rsidRPr="00FD0B03">
        <w:rPr>
          <w:rFonts w:ascii="Arial" w:hAnsi="Arial" w:cs="Arial"/>
          <w:sz w:val="28"/>
          <w:szCs w:val="28"/>
        </w:rPr>
        <w:t>The two-hour meeting delved into legal issues pertaining to Judea and Samaria’s Jewish communities, land and human rights, rules of war, and Israel’s right to defend itself.</w:t>
      </w:r>
    </w:p>
    <w:p w14:paraId="7D3D157A" w14:textId="77777777" w:rsidR="00FD0B03" w:rsidRPr="00FD0B03" w:rsidRDefault="00FD0B03" w:rsidP="00FD0B03">
      <w:pPr>
        <w:pStyle w:val="NormalWeb"/>
        <w:rPr>
          <w:rFonts w:ascii="Arial" w:hAnsi="Arial" w:cs="Arial"/>
          <w:sz w:val="28"/>
          <w:szCs w:val="28"/>
        </w:rPr>
      </w:pPr>
      <w:r w:rsidRPr="00FD0B03">
        <w:rPr>
          <w:rFonts w:ascii="Arial" w:hAnsi="Arial" w:cs="Arial"/>
          <w:sz w:val="28"/>
          <w:szCs w:val="28"/>
        </w:rPr>
        <w:t xml:space="preserve">“We have to update Israel’s legal instruments, and to that end, Israel’s senior jurists, the best we have in the field of international law, have come together to assist the Foreign Ministry in its struggle,” </w:t>
      </w:r>
      <w:proofErr w:type="spellStart"/>
      <w:r w:rsidRPr="00FD0B03">
        <w:rPr>
          <w:rFonts w:ascii="Arial" w:hAnsi="Arial" w:cs="Arial"/>
          <w:sz w:val="28"/>
          <w:szCs w:val="28"/>
        </w:rPr>
        <w:t>Hotovely</w:t>
      </w:r>
      <w:proofErr w:type="spellEnd"/>
      <w:r w:rsidRPr="00FD0B03">
        <w:rPr>
          <w:rFonts w:ascii="Arial" w:hAnsi="Arial" w:cs="Arial"/>
          <w:sz w:val="28"/>
          <w:szCs w:val="28"/>
        </w:rPr>
        <w:t xml:space="preserve"> said, </w:t>
      </w:r>
      <w:r w:rsidRPr="00FD0B03">
        <w:rPr>
          <w:rStyle w:val="Emphasis"/>
          <w:rFonts w:ascii="Arial" w:hAnsi="Arial" w:cs="Arial"/>
          <w:sz w:val="28"/>
          <w:szCs w:val="28"/>
        </w:rPr>
        <w:t xml:space="preserve">Israel </w:t>
      </w:r>
      <w:proofErr w:type="spellStart"/>
      <w:r w:rsidRPr="00FD0B03">
        <w:rPr>
          <w:rStyle w:val="Emphasis"/>
          <w:rFonts w:ascii="Arial" w:hAnsi="Arial" w:cs="Arial"/>
          <w:sz w:val="28"/>
          <w:szCs w:val="28"/>
        </w:rPr>
        <w:t>Hayom</w:t>
      </w:r>
      <w:proofErr w:type="spellEnd"/>
      <w:r w:rsidRPr="00FD0B03">
        <w:rPr>
          <w:rFonts w:ascii="Arial" w:hAnsi="Arial" w:cs="Arial"/>
          <w:sz w:val="28"/>
          <w:szCs w:val="28"/>
        </w:rPr>
        <w:t xml:space="preserve"> reported.</w:t>
      </w:r>
    </w:p>
    <w:p w14:paraId="2B6DE866" w14:textId="77777777" w:rsidR="00FD0B03" w:rsidRPr="00FD0B03" w:rsidRDefault="00FD0B03" w:rsidP="00FD0B03">
      <w:pPr>
        <w:pStyle w:val="NormalWeb"/>
        <w:rPr>
          <w:rFonts w:ascii="Arial" w:hAnsi="Arial" w:cs="Arial"/>
          <w:sz w:val="28"/>
          <w:szCs w:val="28"/>
        </w:rPr>
      </w:pPr>
      <w:r w:rsidRPr="00FD0B03">
        <w:rPr>
          <w:rFonts w:ascii="Arial" w:hAnsi="Arial" w:cs="Arial"/>
          <w:sz w:val="28"/>
          <w:szCs w:val="28"/>
        </w:rPr>
        <w:t xml:space="preserve">“The State of Israel has to form a legal Iron Dome to fight international </w:t>
      </w:r>
      <w:proofErr w:type="spellStart"/>
      <w:r w:rsidRPr="00FD0B03">
        <w:rPr>
          <w:rFonts w:ascii="Arial" w:hAnsi="Arial" w:cs="Arial"/>
          <w:sz w:val="28"/>
          <w:szCs w:val="28"/>
        </w:rPr>
        <w:t>delegitimization</w:t>
      </w:r>
      <w:proofErr w:type="spellEnd"/>
      <w:r w:rsidRPr="00FD0B03">
        <w:rPr>
          <w:rFonts w:ascii="Arial" w:hAnsi="Arial" w:cs="Arial"/>
          <w:sz w:val="28"/>
          <w:szCs w:val="28"/>
        </w:rPr>
        <w:t xml:space="preserve"> efforts, the majority of which focus on two issues, Judea and Samaria settlements and military ethics,” she added, referencing Israel's highly successful missile defense system.</w:t>
      </w:r>
    </w:p>
    <w:p w14:paraId="32796D4B" w14:textId="77777777" w:rsidR="00FD0B03" w:rsidRPr="00FD0B03" w:rsidRDefault="00FD0B03" w:rsidP="00FD0B03">
      <w:pPr>
        <w:pStyle w:val="NormalWeb"/>
        <w:rPr>
          <w:rFonts w:ascii="Arial" w:hAnsi="Arial" w:cs="Arial"/>
          <w:sz w:val="28"/>
          <w:szCs w:val="28"/>
        </w:rPr>
      </w:pPr>
      <w:r w:rsidRPr="00FD0B03">
        <w:rPr>
          <w:rFonts w:ascii="Arial" w:hAnsi="Arial" w:cs="Arial"/>
          <w:sz w:val="28"/>
          <w:szCs w:val="28"/>
        </w:rPr>
        <w:t>The group of legal experts is scheduled to reconvene in the coming weeks.</w:t>
      </w:r>
    </w:p>
    <w:p w14:paraId="7762A0B9"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03"/>
    <w:rsid w:val="00C8741F"/>
    <w:rsid w:val="00FD0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36D9"/>
  <w15:chartTrackingRefBased/>
  <w15:docId w15:val="{AE9A2EBF-1D3C-4AED-8B01-FDBC1218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FD0B0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B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D0B0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FD0B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401">
      <w:bodyDiv w:val="1"/>
      <w:marLeft w:val="0"/>
      <w:marRight w:val="0"/>
      <w:marTop w:val="0"/>
      <w:marBottom w:val="0"/>
      <w:divBdr>
        <w:top w:val="none" w:sz="0" w:space="0" w:color="auto"/>
        <w:left w:val="none" w:sz="0" w:space="0" w:color="auto"/>
        <w:bottom w:val="none" w:sz="0" w:space="0" w:color="auto"/>
        <w:right w:val="none" w:sz="0" w:space="0" w:color="auto"/>
      </w:divBdr>
    </w:div>
    <w:div w:id="194768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2015-07-31T19:39:00Z</dcterms:created>
  <dcterms:modified xsi:type="dcterms:W3CDTF">2015-07-31T19:41:00Z</dcterms:modified>
</cp:coreProperties>
</file>