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1D7" w:rsidRPr="00A03579" w:rsidRDefault="00A03579">
      <w:pPr>
        <w:rPr>
          <w:rFonts w:ascii="Times New Roman" w:hAnsi="Times New Roman" w:cs="Times New Roman"/>
          <w:sz w:val="44"/>
          <w:szCs w:val="44"/>
        </w:rPr>
      </w:pPr>
      <w:bookmarkStart w:id="0" w:name="_GoBack"/>
      <w:r w:rsidRPr="00A03579">
        <w:rPr>
          <w:rFonts w:ascii="Times New Roman" w:hAnsi="Times New Roman" w:cs="Times New Roman"/>
          <w:sz w:val="44"/>
          <w:szCs w:val="44"/>
        </w:rPr>
        <w:t>Palestinian Man Stabs and Kills 13-year-old Israeli Girl Asleep in Her West Bank Home</w:t>
      </w:r>
    </w:p>
    <w:bookmarkEnd w:id="0"/>
    <w:p w:rsidR="00A03579" w:rsidRPr="00A03579" w:rsidRDefault="00A03579" w:rsidP="00A03579">
      <w:pPr>
        <w:spacing w:after="0" w:line="240" w:lineRule="auto"/>
        <w:rPr>
          <w:rFonts w:ascii="Times New Roman" w:hAnsi="Times New Roman" w:cs="Times New Roman"/>
          <w:sz w:val="24"/>
          <w:szCs w:val="24"/>
        </w:rPr>
      </w:pPr>
      <w:r w:rsidRPr="00A03579">
        <w:rPr>
          <w:rFonts w:ascii="Times New Roman" w:hAnsi="Times New Roman" w:cs="Times New Roman"/>
          <w:sz w:val="24"/>
          <w:szCs w:val="24"/>
        </w:rPr>
        <w:t>June 30, 2016</w:t>
      </w:r>
    </w:p>
    <w:p w:rsidR="00A03579" w:rsidRPr="00A03579" w:rsidRDefault="00A03579" w:rsidP="00A03579">
      <w:pPr>
        <w:spacing w:after="0" w:line="240" w:lineRule="auto"/>
        <w:rPr>
          <w:rFonts w:ascii="Times New Roman" w:eastAsia="Times New Roman" w:hAnsi="Times New Roman" w:cs="Times New Roman"/>
          <w:iCs/>
          <w:sz w:val="24"/>
          <w:szCs w:val="24"/>
        </w:rPr>
      </w:pPr>
      <w:r w:rsidRPr="00A03579">
        <w:rPr>
          <w:rFonts w:ascii="Times New Roman" w:eastAsia="Times New Roman" w:hAnsi="Times New Roman" w:cs="Times New Roman"/>
          <w:iCs/>
          <w:sz w:val="24"/>
          <w:szCs w:val="24"/>
        </w:rPr>
        <w:t xml:space="preserve">By </w:t>
      </w:r>
      <w:hyperlink r:id="rId4" w:history="1">
        <w:r w:rsidRPr="00A03579">
          <w:rPr>
            <w:rFonts w:ascii="Times New Roman" w:eastAsia="Times New Roman" w:hAnsi="Times New Roman" w:cs="Times New Roman"/>
            <w:iCs/>
            <w:sz w:val="24"/>
            <w:szCs w:val="24"/>
            <w:u w:val="single"/>
          </w:rPr>
          <w:t>Chaim Levinson</w:t>
        </w:r>
      </w:hyperlink>
      <w:r w:rsidRPr="00A03579">
        <w:rPr>
          <w:rFonts w:ascii="Times New Roman" w:eastAsia="Times New Roman" w:hAnsi="Times New Roman" w:cs="Times New Roman"/>
          <w:sz w:val="24"/>
          <w:szCs w:val="24"/>
        </w:rPr>
        <w:t xml:space="preserve">, </w:t>
      </w:r>
      <w:hyperlink r:id="rId5" w:history="1">
        <w:proofErr w:type="spellStart"/>
        <w:r w:rsidRPr="00A03579">
          <w:rPr>
            <w:rFonts w:ascii="Times New Roman" w:eastAsia="Times New Roman" w:hAnsi="Times New Roman" w:cs="Times New Roman"/>
            <w:iCs/>
            <w:sz w:val="24"/>
            <w:szCs w:val="24"/>
            <w:u w:val="single"/>
          </w:rPr>
          <w:t>Gili</w:t>
        </w:r>
        <w:proofErr w:type="spellEnd"/>
        <w:r w:rsidRPr="00A03579">
          <w:rPr>
            <w:rFonts w:ascii="Times New Roman" w:eastAsia="Times New Roman" w:hAnsi="Times New Roman" w:cs="Times New Roman"/>
            <w:iCs/>
            <w:sz w:val="24"/>
            <w:szCs w:val="24"/>
            <w:u w:val="single"/>
          </w:rPr>
          <w:t xml:space="preserve"> Cohen</w:t>
        </w:r>
      </w:hyperlink>
      <w:r w:rsidRPr="00A03579">
        <w:rPr>
          <w:rFonts w:ascii="Times New Roman" w:eastAsia="Times New Roman" w:hAnsi="Times New Roman" w:cs="Times New Roman"/>
          <w:iCs/>
          <w:sz w:val="24"/>
          <w:szCs w:val="24"/>
        </w:rPr>
        <w:t xml:space="preserve"> </w:t>
      </w:r>
      <w:r w:rsidRPr="00A03579">
        <w:rPr>
          <w:rFonts w:ascii="Times New Roman" w:eastAsia="Times New Roman" w:hAnsi="Times New Roman" w:cs="Times New Roman"/>
          <w:sz w:val="24"/>
          <w:szCs w:val="24"/>
        </w:rPr>
        <w:t xml:space="preserve">and </w:t>
      </w:r>
      <w:hyperlink r:id="rId6" w:history="1">
        <w:proofErr w:type="spellStart"/>
        <w:r w:rsidRPr="00A03579">
          <w:rPr>
            <w:rFonts w:ascii="Times New Roman" w:eastAsia="Times New Roman" w:hAnsi="Times New Roman" w:cs="Times New Roman"/>
            <w:iCs/>
            <w:sz w:val="24"/>
            <w:szCs w:val="24"/>
            <w:u w:val="single"/>
          </w:rPr>
          <w:t>Ido</w:t>
        </w:r>
        <w:proofErr w:type="spellEnd"/>
        <w:r w:rsidRPr="00A03579">
          <w:rPr>
            <w:rFonts w:ascii="Times New Roman" w:eastAsia="Times New Roman" w:hAnsi="Times New Roman" w:cs="Times New Roman"/>
            <w:iCs/>
            <w:sz w:val="24"/>
            <w:szCs w:val="24"/>
            <w:u w:val="single"/>
          </w:rPr>
          <w:t xml:space="preserve"> </w:t>
        </w:r>
        <w:proofErr w:type="spellStart"/>
        <w:r w:rsidRPr="00A03579">
          <w:rPr>
            <w:rFonts w:ascii="Times New Roman" w:eastAsia="Times New Roman" w:hAnsi="Times New Roman" w:cs="Times New Roman"/>
            <w:iCs/>
            <w:sz w:val="24"/>
            <w:szCs w:val="24"/>
            <w:u w:val="single"/>
          </w:rPr>
          <w:t>Efrati</w:t>
        </w:r>
        <w:proofErr w:type="spellEnd"/>
      </w:hyperlink>
    </w:p>
    <w:p w:rsidR="00A03579" w:rsidRPr="00A03579" w:rsidRDefault="00A03579" w:rsidP="00A03579">
      <w:pPr>
        <w:spacing w:after="0" w:line="240" w:lineRule="auto"/>
        <w:rPr>
          <w:rFonts w:ascii="Times New Roman" w:hAnsi="Times New Roman" w:cs="Times New Roman"/>
          <w:sz w:val="24"/>
          <w:szCs w:val="24"/>
        </w:rPr>
      </w:pPr>
      <w:proofErr w:type="spellStart"/>
      <w:r w:rsidRPr="00A03579">
        <w:rPr>
          <w:rFonts w:ascii="Times New Roman" w:hAnsi="Times New Roman" w:cs="Times New Roman"/>
          <w:sz w:val="24"/>
          <w:szCs w:val="24"/>
        </w:rPr>
        <w:t>Haaretz</w:t>
      </w:r>
      <w:proofErr w:type="spellEnd"/>
    </w:p>
    <w:p w:rsidR="00A03579" w:rsidRPr="00A03579" w:rsidRDefault="00A03579" w:rsidP="00A03579">
      <w:pPr>
        <w:spacing w:after="0" w:line="240" w:lineRule="auto"/>
        <w:rPr>
          <w:rFonts w:ascii="Times New Roman" w:hAnsi="Times New Roman" w:cs="Times New Roman"/>
          <w:sz w:val="24"/>
          <w:szCs w:val="24"/>
        </w:rPr>
      </w:pPr>
      <w:hyperlink r:id="rId7" w:history="1">
        <w:r w:rsidRPr="00A03579">
          <w:rPr>
            <w:rStyle w:val="Hyperlink"/>
            <w:rFonts w:ascii="Times New Roman" w:hAnsi="Times New Roman" w:cs="Times New Roman"/>
            <w:color w:val="auto"/>
            <w:sz w:val="24"/>
            <w:szCs w:val="24"/>
          </w:rPr>
          <w:t>http://www.haaretz.com/israel-news/1.728013</w:t>
        </w:r>
      </w:hyperlink>
    </w:p>
    <w:p w:rsidR="00A03579" w:rsidRPr="00A03579" w:rsidRDefault="00A03579" w:rsidP="00A03579">
      <w:pPr>
        <w:pStyle w:val="t-body-text"/>
      </w:pPr>
      <w:r w:rsidRPr="00A03579">
        <w:t xml:space="preserve">A Palestinian man stabbed and killed an Israeli teenage girl as she slept inside her home on Thursday in the </w:t>
      </w:r>
      <w:hyperlink r:id="rId8" w:history="1">
        <w:r w:rsidRPr="00A03579">
          <w:rPr>
            <w:rStyle w:val="Hyperlink"/>
            <w:color w:val="auto"/>
          </w:rPr>
          <w:t>West Bank</w:t>
        </w:r>
      </w:hyperlink>
      <w:r w:rsidRPr="00A03579">
        <w:t xml:space="preserve"> settlement of </w:t>
      </w:r>
      <w:proofErr w:type="spellStart"/>
      <w:r w:rsidRPr="00A03579">
        <w:t>Kiryat</w:t>
      </w:r>
      <w:proofErr w:type="spellEnd"/>
      <w:r w:rsidRPr="00A03579">
        <w:t xml:space="preserve"> </w:t>
      </w:r>
      <w:proofErr w:type="spellStart"/>
      <w:r w:rsidRPr="00A03579">
        <w:t>Arba</w:t>
      </w:r>
      <w:proofErr w:type="spellEnd"/>
      <w:r w:rsidRPr="00A03579">
        <w:t xml:space="preserve">. A civil security guard responding to the attack shot and killed the assailant at the scene. </w:t>
      </w:r>
    </w:p>
    <w:p w:rsidR="00A03579" w:rsidRPr="00A03579" w:rsidRDefault="00A03579" w:rsidP="00A03579">
      <w:pPr>
        <w:pStyle w:val="t-body-text"/>
      </w:pPr>
      <w:r w:rsidRPr="00A03579">
        <w:t>The terrorist jumped the settlement's perimeter fence to get inside the isolated home, as the girl's father worked in a nearby grapevine. </w:t>
      </w:r>
    </w:p>
    <w:p w:rsidR="00A03579" w:rsidRPr="00A03579" w:rsidRDefault="00A03579" w:rsidP="00A03579">
      <w:pPr>
        <w:pStyle w:val="t-body-text"/>
      </w:pPr>
      <w:r w:rsidRPr="00A03579">
        <w:t xml:space="preserve">Thirteen-year-old </w:t>
      </w:r>
      <w:proofErr w:type="spellStart"/>
      <w:r w:rsidRPr="00A03579">
        <w:t>Hallel</w:t>
      </w:r>
      <w:proofErr w:type="spellEnd"/>
      <w:r w:rsidRPr="00A03579">
        <w:t xml:space="preserve"> </w:t>
      </w:r>
      <w:proofErr w:type="spellStart"/>
      <w:r w:rsidRPr="00A03579">
        <w:t>Yaffe</w:t>
      </w:r>
      <w:proofErr w:type="spellEnd"/>
      <w:r w:rsidRPr="00A03579">
        <w:t xml:space="preserve"> Ariel was to be buried in nearby Hebron at 6 P.M. local time. </w:t>
      </w:r>
    </w:p>
    <w:p w:rsidR="00A03579" w:rsidRPr="00A03579" w:rsidRDefault="00A03579" w:rsidP="00A03579">
      <w:pPr>
        <w:pStyle w:val="t-body-text"/>
      </w:pPr>
      <w:r w:rsidRPr="00A03579">
        <w:t xml:space="preserve">The Palestinian health minister identified the slain assailant as Mohammad </w:t>
      </w:r>
      <w:proofErr w:type="spellStart"/>
      <w:r w:rsidRPr="00A03579">
        <w:t>Tra'ayra</w:t>
      </w:r>
      <w:proofErr w:type="spellEnd"/>
      <w:r w:rsidRPr="00A03579">
        <w:t xml:space="preserve">, 19, from the nearby Palestinian village of </w:t>
      </w:r>
      <w:proofErr w:type="spellStart"/>
      <w:r w:rsidRPr="00A03579">
        <w:t>Bani</w:t>
      </w:r>
      <w:proofErr w:type="spellEnd"/>
      <w:r w:rsidRPr="00A03579">
        <w:t xml:space="preserve"> </w:t>
      </w:r>
      <w:proofErr w:type="spellStart"/>
      <w:r w:rsidRPr="00A03579">
        <w:t>Na'im</w:t>
      </w:r>
      <w:proofErr w:type="spellEnd"/>
      <w:r w:rsidRPr="00A03579">
        <w:t xml:space="preserve">. </w:t>
      </w:r>
    </w:p>
    <w:p w:rsidR="00A03579" w:rsidRPr="00A03579" w:rsidRDefault="00A03579" w:rsidP="00A03579">
      <w:pPr>
        <w:pStyle w:val="t-body-text"/>
      </w:pPr>
      <w:r w:rsidRPr="00A03579">
        <w:t xml:space="preserve">An Israeli guard, 31, was also wounded in the attack, apparently by </w:t>
      </w:r>
      <w:proofErr w:type="spellStart"/>
      <w:r w:rsidRPr="00A03579">
        <w:t>Tra'ayra</w:t>
      </w:r>
      <w:proofErr w:type="spellEnd"/>
      <w:r w:rsidRPr="00A03579">
        <w:t xml:space="preserve"> who stabbed him before being shot. Security forces were also investigating the possibility he was shot and wounded by a separate force that entered the home in response to the attack. </w:t>
      </w:r>
    </w:p>
    <w:p w:rsidR="00A03579" w:rsidRPr="00A03579" w:rsidRDefault="00A03579" w:rsidP="00A03579">
      <w:pPr>
        <w:pStyle w:val="t-body-text"/>
      </w:pPr>
      <w:r w:rsidRPr="00A03579">
        <w:t xml:space="preserve">After the attack the Israel Defense Forces laid siege to the perpetrator's village, launched searches and questioned family members. Prime Minister Benjamin Netanyahu said Israel would also revoke the work permits of the terrorist's relatives. </w:t>
      </w:r>
    </w:p>
    <w:p w:rsidR="00A03579" w:rsidRPr="00A03579" w:rsidRDefault="00A03579" w:rsidP="00A03579">
      <w:pPr>
        <w:pStyle w:val="t-body-text"/>
      </w:pPr>
      <w:r w:rsidRPr="00A03579">
        <w:t xml:space="preserve">Ariel was critically wounded in the upper torso and rushed to hospital where she died of her injuries. The guard was listed in serious condition. </w:t>
      </w:r>
    </w:p>
    <w:p w:rsidR="00A03579" w:rsidRPr="00A03579" w:rsidRDefault="00A03579" w:rsidP="00A03579">
      <w:pPr>
        <w:pStyle w:val="t-body-text"/>
      </w:pPr>
      <w:r w:rsidRPr="00A03579">
        <w:t xml:space="preserve">Earlier this month, four Israelis were killed in </w:t>
      </w:r>
      <w:hyperlink r:id="rId9" w:tgtFrame="_blank" w:history="1">
        <w:r w:rsidRPr="00A03579">
          <w:rPr>
            <w:rStyle w:val="Hyperlink"/>
            <w:color w:val="auto"/>
          </w:rPr>
          <w:t xml:space="preserve">shooting attack at Tel Aviv's </w:t>
        </w:r>
        <w:proofErr w:type="spellStart"/>
        <w:r w:rsidRPr="00A03579">
          <w:rPr>
            <w:rStyle w:val="Hyperlink"/>
            <w:color w:val="auto"/>
          </w:rPr>
          <w:t>Sarona</w:t>
        </w:r>
        <w:proofErr w:type="spellEnd"/>
        <w:r w:rsidRPr="00A03579">
          <w:rPr>
            <w:rStyle w:val="Hyperlink"/>
            <w:color w:val="auto"/>
          </w:rPr>
          <w:t xml:space="preserve"> Market</w:t>
        </w:r>
      </w:hyperlink>
      <w:r w:rsidRPr="00A03579">
        <w:t xml:space="preserve">, an upscale food and retail center located across from a military compound and near government buildings. </w:t>
      </w:r>
    </w:p>
    <w:p w:rsidR="00A03579" w:rsidRPr="00A03579" w:rsidRDefault="00A03579" w:rsidP="00A03579">
      <w:pPr>
        <w:pStyle w:val="t-body-text"/>
      </w:pPr>
      <w:r w:rsidRPr="00A03579">
        <w:t xml:space="preserve">Police said the two Palestinian attackers had entered Israel illegally. They were identified </w:t>
      </w:r>
      <w:hyperlink r:id="rId10" w:tgtFrame="_blank" w:history="1">
        <w:r w:rsidRPr="00A03579">
          <w:rPr>
            <w:rStyle w:val="Hyperlink"/>
            <w:color w:val="auto"/>
          </w:rPr>
          <w:t xml:space="preserve">as two cousins from the West Bank town of </w:t>
        </w:r>
        <w:proofErr w:type="spellStart"/>
        <w:r w:rsidRPr="00A03579">
          <w:rPr>
            <w:rStyle w:val="Hyperlink"/>
            <w:color w:val="auto"/>
          </w:rPr>
          <w:t>Yatta</w:t>
        </w:r>
        <w:proofErr w:type="spellEnd"/>
      </w:hyperlink>
      <w:r w:rsidRPr="00A03579">
        <w:t xml:space="preserve"> near Hebron. </w:t>
      </w:r>
    </w:p>
    <w:p w:rsidR="00A03579" w:rsidRPr="00A03579" w:rsidRDefault="00A03579" w:rsidP="00A03579">
      <w:pPr>
        <w:pStyle w:val="t-body-text"/>
      </w:pPr>
      <w:r w:rsidRPr="00A03579">
        <w:t xml:space="preserve">Tensions in Jerusalem rose this week as </w:t>
      </w:r>
      <w:hyperlink r:id="rId11" w:tgtFrame="_blank" w:history="1">
        <w:r w:rsidRPr="00A03579">
          <w:rPr>
            <w:rStyle w:val="Hyperlink"/>
            <w:color w:val="auto"/>
          </w:rPr>
          <w:t>Palestinians threw rocks from the Temple Mount</w:t>
        </w:r>
      </w:hyperlink>
      <w:r w:rsidRPr="00A03579">
        <w:t xml:space="preserve"> at worshippers at the Western Wall, injuring a woman of 73. It was the first such case in several years, and police saw the incident as a worrisome development. </w:t>
      </w:r>
    </w:p>
    <w:p w:rsidR="00A03579" w:rsidRPr="00A03579" w:rsidRDefault="00A03579" w:rsidP="00A03579">
      <w:pPr>
        <w:pStyle w:val="t-body-text"/>
      </w:pPr>
    </w:p>
    <w:p w:rsidR="00A03579" w:rsidRPr="00A03579" w:rsidRDefault="00A03579">
      <w:pPr>
        <w:rPr>
          <w:rFonts w:ascii="Times New Roman" w:hAnsi="Times New Roman" w:cs="Times New Roman"/>
          <w:sz w:val="24"/>
          <w:szCs w:val="24"/>
        </w:rPr>
      </w:pPr>
    </w:p>
    <w:p w:rsidR="00A03579" w:rsidRPr="00A03579" w:rsidRDefault="00A03579">
      <w:pPr>
        <w:rPr>
          <w:rFonts w:ascii="Times New Roman" w:hAnsi="Times New Roman" w:cs="Times New Roman"/>
          <w:sz w:val="24"/>
          <w:szCs w:val="24"/>
        </w:rPr>
      </w:pPr>
    </w:p>
    <w:sectPr w:rsidR="00A03579" w:rsidRPr="00A03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79"/>
    <w:rsid w:val="009C41D7"/>
    <w:rsid w:val="00A0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1FCA6-3E72-454C-9D34-48653CC2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579"/>
    <w:rPr>
      <w:color w:val="0000FF"/>
      <w:u w:val="single"/>
    </w:rPr>
  </w:style>
  <w:style w:type="paragraph" w:styleId="HTMLAddress">
    <w:name w:val="HTML Address"/>
    <w:basedOn w:val="Normal"/>
    <w:link w:val="HTMLAddressChar"/>
    <w:uiPriority w:val="99"/>
    <w:semiHidden/>
    <w:unhideWhenUsed/>
    <w:rsid w:val="00A0357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A03579"/>
    <w:rPr>
      <w:rFonts w:ascii="Times New Roman" w:eastAsia="Times New Roman" w:hAnsi="Times New Roman" w:cs="Times New Roman"/>
      <w:i/>
      <w:iCs/>
      <w:sz w:val="24"/>
      <w:szCs w:val="24"/>
    </w:rPr>
  </w:style>
  <w:style w:type="paragraph" w:customStyle="1" w:styleId="t-body-text">
    <w:name w:val="t-body-text"/>
    <w:basedOn w:val="Normal"/>
    <w:rsid w:val="00A035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1043">
      <w:bodyDiv w:val="1"/>
      <w:marLeft w:val="0"/>
      <w:marRight w:val="0"/>
      <w:marTop w:val="0"/>
      <w:marBottom w:val="0"/>
      <w:divBdr>
        <w:top w:val="none" w:sz="0" w:space="0" w:color="auto"/>
        <w:left w:val="none" w:sz="0" w:space="0" w:color="auto"/>
        <w:bottom w:val="none" w:sz="0" w:space="0" w:color="auto"/>
        <w:right w:val="none" w:sz="0" w:space="0" w:color="auto"/>
      </w:divBdr>
      <w:divsChild>
        <w:div w:id="1898588973">
          <w:marLeft w:val="0"/>
          <w:marRight w:val="0"/>
          <w:marTop w:val="0"/>
          <w:marBottom w:val="0"/>
          <w:divBdr>
            <w:top w:val="none" w:sz="0" w:space="0" w:color="auto"/>
            <w:left w:val="none" w:sz="0" w:space="0" w:color="auto"/>
            <w:bottom w:val="none" w:sz="0" w:space="0" w:color="auto"/>
            <w:right w:val="none" w:sz="0" w:space="0" w:color="auto"/>
          </w:divBdr>
          <w:divsChild>
            <w:div w:id="3483210">
              <w:marLeft w:val="0"/>
              <w:marRight w:val="0"/>
              <w:marTop w:val="0"/>
              <w:marBottom w:val="0"/>
              <w:divBdr>
                <w:top w:val="none" w:sz="0" w:space="0" w:color="auto"/>
                <w:left w:val="none" w:sz="0" w:space="0" w:color="auto"/>
                <w:bottom w:val="none" w:sz="0" w:space="0" w:color="auto"/>
                <w:right w:val="none" w:sz="0" w:space="0" w:color="auto"/>
              </w:divBdr>
              <w:divsChild>
                <w:div w:id="1137263314">
                  <w:marLeft w:val="0"/>
                  <w:marRight w:val="0"/>
                  <w:marTop w:val="0"/>
                  <w:marBottom w:val="0"/>
                  <w:divBdr>
                    <w:top w:val="none" w:sz="0" w:space="0" w:color="auto"/>
                    <w:left w:val="none" w:sz="0" w:space="0" w:color="auto"/>
                    <w:bottom w:val="none" w:sz="0" w:space="0" w:color="auto"/>
                    <w:right w:val="none" w:sz="0" w:space="0" w:color="auto"/>
                  </w:divBdr>
                  <w:divsChild>
                    <w:div w:id="6707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475">
      <w:bodyDiv w:val="1"/>
      <w:marLeft w:val="0"/>
      <w:marRight w:val="0"/>
      <w:marTop w:val="0"/>
      <w:marBottom w:val="0"/>
      <w:divBdr>
        <w:top w:val="none" w:sz="0" w:space="0" w:color="auto"/>
        <w:left w:val="none" w:sz="0" w:space="0" w:color="auto"/>
        <w:bottom w:val="none" w:sz="0" w:space="0" w:color="auto"/>
        <w:right w:val="none" w:sz="0" w:space="0" w:color="auto"/>
      </w:divBdr>
      <w:divsChild>
        <w:div w:id="343559794">
          <w:marLeft w:val="0"/>
          <w:marRight w:val="0"/>
          <w:marTop w:val="0"/>
          <w:marBottom w:val="0"/>
          <w:divBdr>
            <w:top w:val="none" w:sz="0" w:space="0" w:color="auto"/>
            <w:left w:val="none" w:sz="0" w:space="0" w:color="auto"/>
            <w:bottom w:val="none" w:sz="0" w:space="0" w:color="auto"/>
            <w:right w:val="none" w:sz="0" w:space="0" w:color="auto"/>
          </w:divBdr>
          <w:divsChild>
            <w:div w:id="613827275">
              <w:marLeft w:val="0"/>
              <w:marRight w:val="0"/>
              <w:marTop w:val="0"/>
              <w:marBottom w:val="0"/>
              <w:divBdr>
                <w:top w:val="none" w:sz="0" w:space="0" w:color="auto"/>
                <w:left w:val="none" w:sz="0" w:space="0" w:color="auto"/>
                <w:bottom w:val="none" w:sz="0" w:space="0" w:color="auto"/>
                <w:right w:val="none" w:sz="0" w:space="0" w:color="auto"/>
              </w:divBdr>
              <w:divsChild>
                <w:div w:id="1521047339">
                  <w:marLeft w:val="0"/>
                  <w:marRight w:val="0"/>
                  <w:marTop w:val="0"/>
                  <w:marBottom w:val="0"/>
                  <w:divBdr>
                    <w:top w:val="none" w:sz="0" w:space="0" w:color="auto"/>
                    <w:left w:val="none" w:sz="0" w:space="0" w:color="auto"/>
                    <w:bottom w:val="none" w:sz="0" w:space="0" w:color="auto"/>
                    <w:right w:val="none" w:sz="0" w:space="0" w:color="auto"/>
                  </w:divBdr>
                  <w:divsChild>
                    <w:div w:id="6864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54714">
      <w:bodyDiv w:val="1"/>
      <w:marLeft w:val="0"/>
      <w:marRight w:val="0"/>
      <w:marTop w:val="0"/>
      <w:marBottom w:val="0"/>
      <w:divBdr>
        <w:top w:val="none" w:sz="0" w:space="0" w:color="auto"/>
        <w:left w:val="none" w:sz="0" w:space="0" w:color="auto"/>
        <w:bottom w:val="none" w:sz="0" w:space="0" w:color="auto"/>
        <w:right w:val="none" w:sz="0" w:space="0" w:color="auto"/>
      </w:divBdr>
      <w:divsChild>
        <w:div w:id="1788968877">
          <w:marLeft w:val="0"/>
          <w:marRight w:val="0"/>
          <w:marTop w:val="0"/>
          <w:marBottom w:val="0"/>
          <w:divBdr>
            <w:top w:val="none" w:sz="0" w:space="0" w:color="auto"/>
            <w:left w:val="none" w:sz="0" w:space="0" w:color="auto"/>
            <w:bottom w:val="none" w:sz="0" w:space="0" w:color="auto"/>
            <w:right w:val="none" w:sz="0" w:space="0" w:color="auto"/>
          </w:divBdr>
          <w:divsChild>
            <w:div w:id="915357817">
              <w:marLeft w:val="0"/>
              <w:marRight w:val="0"/>
              <w:marTop w:val="0"/>
              <w:marBottom w:val="0"/>
              <w:divBdr>
                <w:top w:val="none" w:sz="0" w:space="0" w:color="auto"/>
                <w:left w:val="none" w:sz="0" w:space="0" w:color="auto"/>
                <w:bottom w:val="none" w:sz="0" w:space="0" w:color="auto"/>
                <w:right w:val="none" w:sz="0" w:space="0" w:color="auto"/>
              </w:divBdr>
              <w:divsChild>
                <w:div w:id="1270746364">
                  <w:marLeft w:val="0"/>
                  <w:marRight w:val="0"/>
                  <w:marTop w:val="0"/>
                  <w:marBottom w:val="0"/>
                  <w:divBdr>
                    <w:top w:val="none" w:sz="0" w:space="0" w:color="auto"/>
                    <w:left w:val="none" w:sz="0" w:space="0" w:color="auto"/>
                    <w:bottom w:val="none" w:sz="0" w:space="0" w:color="auto"/>
                    <w:right w:val="none" w:sz="0" w:space="0" w:color="auto"/>
                  </w:divBdr>
                  <w:divsChild>
                    <w:div w:id="14707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4898">
      <w:bodyDiv w:val="1"/>
      <w:marLeft w:val="0"/>
      <w:marRight w:val="0"/>
      <w:marTop w:val="0"/>
      <w:marBottom w:val="0"/>
      <w:divBdr>
        <w:top w:val="none" w:sz="0" w:space="0" w:color="auto"/>
        <w:left w:val="none" w:sz="0" w:space="0" w:color="auto"/>
        <w:bottom w:val="none" w:sz="0" w:space="0" w:color="auto"/>
        <w:right w:val="none" w:sz="0" w:space="0" w:color="auto"/>
      </w:divBdr>
      <w:divsChild>
        <w:div w:id="310137570">
          <w:marLeft w:val="0"/>
          <w:marRight w:val="0"/>
          <w:marTop w:val="0"/>
          <w:marBottom w:val="0"/>
          <w:divBdr>
            <w:top w:val="none" w:sz="0" w:space="0" w:color="auto"/>
            <w:left w:val="none" w:sz="0" w:space="0" w:color="auto"/>
            <w:bottom w:val="none" w:sz="0" w:space="0" w:color="auto"/>
            <w:right w:val="none" w:sz="0" w:space="0" w:color="auto"/>
          </w:divBdr>
          <w:divsChild>
            <w:div w:id="1247690860">
              <w:marLeft w:val="0"/>
              <w:marRight w:val="0"/>
              <w:marTop w:val="0"/>
              <w:marBottom w:val="0"/>
              <w:divBdr>
                <w:top w:val="none" w:sz="0" w:space="0" w:color="auto"/>
                <w:left w:val="none" w:sz="0" w:space="0" w:color="auto"/>
                <w:bottom w:val="none" w:sz="0" w:space="0" w:color="auto"/>
                <w:right w:val="none" w:sz="0" w:space="0" w:color="auto"/>
              </w:divBdr>
              <w:divsChild>
                <w:div w:id="537352577">
                  <w:marLeft w:val="0"/>
                  <w:marRight w:val="0"/>
                  <w:marTop w:val="0"/>
                  <w:marBottom w:val="0"/>
                  <w:divBdr>
                    <w:top w:val="none" w:sz="0" w:space="0" w:color="auto"/>
                    <w:left w:val="none" w:sz="0" w:space="0" w:color="auto"/>
                    <w:bottom w:val="none" w:sz="0" w:space="0" w:color="auto"/>
                    <w:right w:val="none" w:sz="0" w:space="0" w:color="auto"/>
                  </w:divBdr>
                  <w:divsChild>
                    <w:div w:id="18709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28968">
      <w:bodyDiv w:val="1"/>
      <w:marLeft w:val="0"/>
      <w:marRight w:val="0"/>
      <w:marTop w:val="0"/>
      <w:marBottom w:val="0"/>
      <w:divBdr>
        <w:top w:val="none" w:sz="0" w:space="0" w:color="auto"/>
        <w:left w:val="none" w:sz="0" w:space="0" w:color="auto"/>
        <w:bottom w:val="none" w:sz="0" w:space="0" w:color="auto"/>
        <w:right w:val="none" w:sz="0" w:space="0" w:color="auto"/>
      </w:divBdr>
      <w:divsChild>
        <w:div w:id="1551767343">
          <w:marLeft w:val="0"/>
          <w:marRight w:val="0"/>
          <w:marTop w:val="0"/>
          <w:marBottom w:val="0"/>
          <w:divBdr>
            <w:top w:val="none" w:sz="0" w:space="0" w:color="auto"/>
            <w:left w:val="none" w:sz="0" w:space="0" w:color="auto"/>
            <w:bottom w:val="none" w:sz="0" w:space="0" w:color="auto"/>
            <w:right w:val="none" w:sz="0" w:space="0" w:color="auto"/>
          </w:divBdr>
          <w:divsChild>
            <w:div w:id="132214984">
              <w:marLeft w:val="0"/>
              <w:marRight w:val="0"/>
              <w:marTop w:val="0"/>
              <w:marBottom w:val="0"/>
              <w:divBdr>
                <w:top w:val="none" w:sz="0" w:space="0" w:color="auto"/>
                <w:left w:val="none" w:sz="0" w:space="0" w:color="auto"/>
                <w:bottom w:val="none" w:sz="0" w:space="0" w:color="auto"/>
                <w:right w:val="none" w:sz="0" w:space="0" w:color="auto"/>
              </w:divBdr>
              <w:divsChild>
                <w:div w:id="111898565">
                  <w:marLeft w:val="0"/>
                  <w:marRight w:val="0"/>
                  <w:marTop w:val="0"/>
                  <w:marBottom w:val="0"/>
                  <w:divBdr>
                    <w:top w:val="none" w:sz="0" w:space="0" w:color="auto"/>
                    <w:left w:val="none" w:sz="0" w:space="0" w:color="auto"/>
                    <w:bottom w:val="none" w:sz="0" w:space="0" w:color="auto"/>
                    <w:right w:val="none" w:sz="0" w:space="0" w:color="auto"/>
                  </w:divBdr>
                  <w:divsChild>
                    <w:div w:id="11898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74858">
      <w:bodyDiv w:val="1"/>
      <w:marLeft w:val="0"/>
      <w:marRight w:val="0"/>
      <w:marTop w:val="0"/>
      <w:marBottom w:val="0"/>
      <w:divBdr>
        <w:top w:val="none" w:sz="0" w:space="0" w:color="auto"/>
        <w:left w:val="none" w:sz="0" w:space="0" w:color="auto"/>
        <w:bottom w:val="none" w:sz="0" w:space="0" w:color="auto"/>
        <w:right w:val="none" w:sz="0" w:space="0" w:color="auto"/>
      </w:divBdr>
      <w:divsChild>
        <w:div w:id="1816096008">
          <w:marLeft w:val="0"/>
          <w:marRight w:val="0"/>
          <w:marTop w:val="0"/>
          <w:marBottom w:val="0"/>
          <w:divBdr>
            <w:top w:val="none" w:sz="0" w:space="0" w:color="auto"/>
            <w:left w:val="none" w:sz="0" w:space="0" w:color="auto"/>
            <w:bottom w:val="none" w:sz="0" w:space="0" w:color="auto"/>
            <w:right w:val="none" w:sz="0" w:space="0" w:color="auto"/>
          </w:divBdr>
          <w:divsChild>
            <w:div w:id="409928547">
              <w:marLeft w:val="0"/>
              <w:marRight w:val="0"/>
              <w:marTop w:val="0"/>
              <w:marBottom w:val="0"/>
              <w:divBdr>
                <w:top w:val="none" w:sz="0" w:space="0" w:color="auto"/>
                <w:left w:val="none" w:sz="0" w:space="0" w:color="auto"/>
                <w:bottom w:val="none" w:sz="0" w:space="0" w:color="auto"/>
                <w:right w:val="none" w:sz="0" w:space="0" w:color="auto"/>
              </w:divBdr>
              <w:divsChild>
                <w:div w:id="1218013502">
                  <w:marLeft w:val="0"/>
                  <w:marRight w:val="0"/>
                  <w:marTop w:val="0"/>
                  <w:marBottom w:val="0"/>
                  <w:divBdr>
                    <w:top w:val="none" w:sz="0" w:space="0" w:color="auto"/>
                    <w:left w:val="none" w:sz="0" w:space="0" w:color="auto"/>
                    <w:bottom w:val="none" w:sz="0" w:space="0" w:color="auto"/>
                    <w:right w:val="none" w:sz="0" w:space="0" w:color="auto"/>
                  </w:divBdr>
                  <w:divsChild>
                    <w:div w:id="14506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retz.com/misc/tags/1.477132-1.47713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aaretz.com/israel-news/1.72801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aretz.com/misc/writers/ido-efrati-1.449258" TargetMode="External"/><Relationship Id="rId11" Type="http://schemas.openxmlformats.org/officeDocument/2006/relationships/hyperlink" Target="http://www.haaretz.com/israel-news/1.727508" TargetMode="External"/><Relationship Id="rId5" Type="http://schemas.openxmlformats.org/officeDocument/2006/relationships/hyperlink" Target="http://www.haaretz.com/misc/writers/gili-cohen-1.333643" TargetMode="External"/><Relationship Id="rId10" Type="http://schemas.openxmlformats.org/officeDocument/2006/relationships/hyperlink" Target="http://www.haaretz.com/israel-news/1.724122" TargetMode="External"/><Relationship Id="rId4" Type="http://schemas.openxmlformats.org/officeDocument/2006/relationships/hyperlink" Target="http://www.haaretz.com/misc/writers/chaim-levinson-1.424" TargetMode="External"/><Relationship Id="rId9" Type="http://schemas.openxmlformats.org/officeDocument/2006/relationships/hyperlink" Target="http://www.haaretz.com/israel-news/1.723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2016-06-30T13:07:00Z</dcterms:created>
  <dcterms:modified xsi:type="dcterms:W3CDTF">2016-06-30T13:10:00Z</dcterms:modified>
</cp:coreProperties>
</file>