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93" w:rsidRPr="00D57093" w:rsidRDefault="00D57093" w:rsidP="00D57093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 w:rsidRPr="00D57093">
        <w:rPr>
          <w:rFonts w:ascii="Times New Roman" w:hAnsi="Times New Roman" w:cs="Times New Roman"/>
          <w:b/>
          <w:sz w:val="44"/>
          <w:szCs w:val="24"/>
        </w:rPr>
        <w:t>PALESTINIAN ATTACKER ‘ARGUED WITH HER HUSBAND AND WANTED TO DIE’</w:t>
      </w:r>
    </w:p>
    <w:p w:rsidR="00D57093" w:rsidRDefault="00D57093" w:rsidP="00CB0FF4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</w:p>
    <w:p w:rsidR="00C122FE" w:rsidRDefault="00297BDB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D57093">
        <w:rPr>
          <w:rFonts w:ascii="Times New Roman" w:hAnsi="Times New Roman" w:cs="Times New Roman"/>
          <w:sz w:val="24"/>
          <w:szCs w:val="24"/>
        </w:rPr>
        <w:t>4</w:t>
      </w:r>
      <w:r w:rsidR="0043117E">
        <w:rPr>
          <w:rFonts w:ascii="Times New Roman" w:hAnsi="Times New Roman" w:cs="Times New Roman"/>
          <w:sz w:val="24"/>
          <w:szCs w:val="24"/>
        </w:rPr>
        <w:t>, 201</w:t>
      </w:r>
      <w:r w:rsidR="00196820">
        <w:rPr>
          <w:rFonts w:ascii="Times New Roman" w:hAnsi="Times New Roman" w:cs="Times New Roman"/>
          <w:sz w:val="24"/>
          <w:szCs w:val="24"/>
        </w:rPr>
        <w:t>6</w:t>
      </w:r>
    </w:p>
    <w:p w:rsidR="00196820" w:rsidRDefault="00196820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D57093">
        <w:rPr>
          <w:rFonts w:ascii="Times New Roman" w:hAnsi="Times New Roman" w:cs="Times New Roman"/>
          <w:sz w:val="24"/>
          <w:szCs w:val="24"/>
        </w:rPr>
        <w:t>Judah Ari Gross</w:t>
      </w:r>
      <w:r w:rsidR="0057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DE2" w:rsidRPr="00C57ED8" w:rsidRDefault="00D57093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of Israel</w:t>
      </w:r>
    </w:p>
    <w:p w:rsidR="00196820" w:rsidRPr="00196820" w:rsidRDefault="00D57093" w:rsidP="001968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200E6">
          <w:rPr>
            <w:rStyle w:val="Hyperlink"/>
          </w:rPr>
          <w:t>http://www.timesofisrael.com/palestinian-attacker-fought-with-her-husband-and-wanted-to-die/</w:t>
        </w:r>
      </w:hyperlink>
      <w:r>
        <w:t xml:space="preserve"> </w:t>
      </w:r>
      <w:r w:rsidR="0029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7E" w:rsidRPr="00297BDB" w:rsidRDefault="0043117E" w:rsidP="001968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568" w:rsidRDefault="00D57093" w:rsidP="00196820">
      <w:pPr>
        <w:shd w:val="clear" w:color="auto" w:fill="FFFFFF"/>
        <w:spacing w:line="240" w:lineRule="auto"/>
        <w:rPr>
          <w:rFonts w:ascii="Helvetica Neue" w:hAnsi="Helvetica Neue"/>
          <w:color w:val="333333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Style w:val="apple-converted-space"/>
          <w:rFonts w:ascii="Helvetica Neue" w:hAnsi="Helvetica Neue"/>
          <w:color w:val="333333"/>
          <w:sz w:val="23"/>
          <w:szCs w:val="23"/>
          <w:shd w:val="clear" w:color="auto" w:fill="FFFFFF"/>
        </w:rPr>
        <w:t> </w:t>
      </w:r>
      <w:r>
        <w:rPr>
          <w:rFonts w:ascii="Helvetica Neue" w:hAnsi="Helvetica Neue"/>
          <w:color w:val="333333"/>
          <w:sz w:val="23"/>
          <w:szCs w:val="23"/>
          <w:shd w:val="clear" w:color="auto" w:fill="FFFFFF"/>
        </w:rPr>
        <w:t>initial investigation shows that the Palestinian woman killed when she attacked and wounded an Israeli soldier in the West Bank on Friday morning had had a row with her husband and decided to commit suicide, Channel 10 reported.</w:t>
      </w:r>
    </w:p>
    <w:p w:rsidR="00D57093" w:rsidRPr="00D57093" w:rsidRDefault="00D57093" w:rsidP="00D57093">
      <w:pPr>
        <w:shd w:val="clear" w:color="auto" w:fill="FFFFFF"/>
        <w:spacing w:after="315" w:line="315" w:lineRule="atLeast"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</w:rPr>
      </w:pPr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The mother of four rammed her car into a group of soldiers at Gush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Etzion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 Junction, south of Jerusalem, lightly injuring one, the army said. She was shot and killed by soldiers at the scene, an Israel Defense Forces spokesperson said in a statement. A knife was later found in her car.</w:t>
      </w:r>
    </w:p>
    <w:p w:rsidR="00D57093" w:rsidRPr="00D57093" w:rsidRDefault="00D57093" w:rsidP="00D57093">
      <w:pPr>
        <w:shd w:val="clear" w:color="auto" w:fill="FFFFFF"/>
        <w:spacing w:after="315" w:line="315" w:lineRule="atLeast"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</w:rPr>
      </w:pPr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Palestinian media reports later identified the attacker as Amani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Husni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Sabatin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, 34, from the Palestinian village of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Husan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, near Bethlehem.</w:t>
      </w:r>
    </w:p>
    <w:p w:rsidR="00D57093" w:rsidRPr="00D57093" w:rsidRDefault="00D57093" w:rsidP="00D57093">
      <w:pPr>
        <w:shd w:val="clear" w:color="auto" w:fill="FFFFFF"/>
        <w:spacing w:after="315" w:line="315" w:lineRule="atLeast"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</w:rPr>
      </w:pPr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The victim was approximately 20 years old and sustained a leg injury. He was taken to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Shaare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Zedek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 Medical Center in Jerusalem, according to the Magen David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Adom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 emergency services. The hospital said he was due to be released on Friday afternoon.</w:t>
      </w:r>
    </w:p>
    <w:p w:rsidR="00D57093" w:rsidRPr="00D57093" w:rsidRDefault="00D57093" w:rsidP="00D57093">
      <w:pPr>
        <w:shd w:val="clear" w:color="auto" w:fill="FFFFFF"/>
        <w:spacing w:after="315" w:line="315" w:lineRule="atLeast"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</w:rPr>
      </w:pPr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Upon searching the car, soldiers found a knife behind the steering wheel, indicating the assailant may have also planned to stab Israelis.</w:t>
      </w:r>
    </w:p>
    <w:p w:rsidR="00D57093" w:rsidRPr="00D57093" w:rsidRDefault="00D57093" w:rsidP="00D57093">
      <w:pPr>
        <w:shd w:val="clear" w:color="auto" w:fill="FFFFFF"/>
        <w:spacing w:after="315" w:line="315" w:lineRule="atLeast"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</w:rPr>
      </w:pPr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Gush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Etzion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 Junction has seen a spate of attacks, many targeting soldiers stationed at the intersection. In November 2015, American teen Ezra Schwartz was killed in a terror attack at the site, along with Israeli teacher Yaakov Don and Hebron resident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Shaadi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Arfa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. That month,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Hadar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Buchris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, 21, was also stabbed to death at the site, which has been bolstered by a massive army presence in recent months.</w:t>
      </w:r>
    </w:p>
    <w:p w:rsidR="00D57093" w:rsidRPr="00D57093" w:rsidRDefault="00D57093" w:rsidP="00D57093">
      <w:pPr>
        <w:shd w:val="clear" w:color="auto" w:fill="FFFFFF"/>
        <w:spacing w:after="315" w:line="315" w:lineRule="atLeast"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</w:rPr>
      </w:pPr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Last week,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Eliav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 xml:space="preserve"> </w:t>
      </w:r>
      <w:proofErr w:type="spellStart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Gelman</w:t>
      </w:r>
      <w:proofErr w:type="spellEnd"/>
      <w:r w:rsidRPr="00D57093">
        <w:rPr>
          <w:rFonts w:ascii="Helvetica Neue" w:eastAsia="Times New Roman" w:hAnsi="Helvetica Neue" w:cs="Times New Roman"/>
          <w:color w:val="333333"/>
          <w:sz w:val="23"/>
          <w:szCs w:val="23"/>
        </w:rPr>
        <w:t>, 30, was killed at the junction by errant IDF gunfire during a Palestinian stabbing attack.</w:t>
      </w:r>
    </w:p>
    <w:p w:rsidR="00D57093" w:rsidRPr="00576568" w:rsidRDefault="00D57093" w:rsidP="001968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 Neue" w:hAnsi="Helvetica Neue"/>
          <w:color w:val="333333"/>
          <w:sz w:val="23"/>
          <w:szCs w:val="23"/>
          <w:shd w:val="clear" w:color="auto" w:fill="FFFFFF"/>
        </w:rPr>
        <w:t>Twenty-nine Israelis and three foreign nationals have been killed in a wave of Palestinian terrorism and violence since October. Nearly 170 Palestinians have also been killed — some two-thirds of them while attacking Israelis, and the rest during clashes with troops — according to the Israeli army.</w:t>
      </w:r>
      <w:bookmarkStart w:id="0" w:name="_GoBack"/>
      <w:bookmarkEnd w:id="0"/>
    </w:p>
    <w:sectPr w:rsidR="00D57093" w:rsidRPr="0057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96820"/>
    <w:rsid w:val="001D6E89"/>
    <w:rsid w:val="001E2395"/>
    <w:rsid w:val="00224249"/>
    <w:rsid w:val="002372BD"/>
    <w:rsid w:val="00297BDB"/>
    <w:rsid w:val="002A5853"/>
    <w:rsid w:val="00396D18"/>
    <w:rsid w:val="003A6553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571F86"/>
    <w:rsid w:val="00576568"/>
    <w:rsid w:val="005D3612"/>
    <w:rsid w:val="00651D9C"/>
    <w:rsid w:val="0067111F"/>
    <w:rsid w:val="006B4257"/>
    <w:rsid w:val="006D3413"/>
    <w:rsid w:val="006E1AC2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92538A"/>
    <w:rsid w:val="00944548"/>
    <w:rsid w:val="009668A2"/>
    <w:rsid w:val="00966FE3"/>
    <w:rsid w:val="009C3EA0"/>
    <w:rsid w:val="009E2FA7"/>
    <w:rsid w:val="00A43B77"/>
    <w:rsid w:val="00A56FEF"/>
    <w:rsid w:val="00AA035C"/>
    <w:rsid w:val="00AC640C"/>
    <w:rsid w:val="00AF2ED1"/>
    <w:rsid w:val="00B17ABB"/>
    <w:rsid w:val="00B30159"/>
    <w:rsid w:val="00B37C72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D1372"/>
    <w:rsid w:val="00D00CDC"/>
    <w:rsid w:val="00D17801"/>
    <w:rsid w:val="00D46864"/>
    <w:rsid w:val="00D57093"/>
    <w:rsid w:val="00D63CAC"/>
    <w:rsid w:val="00DB5671"/>
    <w:rsid w:val="00DD2136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palestinian-attacker-fought-with-her-husband-and-wanted-to-d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2017-02-03T16:26:00Z</dcterms:created>
  <dcterms:modified xsi:type="dcterms:W3CDTF">2017-02-03T16:26:00Z</dcterms:modified>
</cp:coreProperties>
</file>