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1" w:rsidRPr="00D90B71" w:rsidRDefault="00D90B71" w:rsidP="00D90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90B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Has the High Commissioner for Human Rights gone mute?</w:t>
      </w:r>
    </w:p>
    <w:p w:rsidR="00D90B71" w:rsidRP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Israelis do have human rights. The High Commissioner simply does not care about them.</w:t>
      </w:r>
    </w:p>
    <w:p w:rsidR="00D90B71" w:rsidRP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ember 15,</w:t>
      </w:r>
      <w:r w:rsidRPr="00D90B71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D90B71" w:rsidRP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Israel Ministry of Foreign Affairs</w:t>
      </w:r>
    </w:p>
    <w:p w:rsidR="00D90B71" w:rsidRP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i/>
          <w:sz w:val="24"/>
          <w:szCs w:val="24"/>
        </w:rPr>
        <w:t>http://www.mfa.gov.il/MFA/Foreign+Relations/Israel+and+the+UN/Speeches+-+statements/UN-High-Commisioner-15-Nov-2012.htm</w:t>
      </w:r>
    </w:p>
    <w:p w:rsidR="00D90B71" w:rsidRPr="00D90B71" w:rsidRDefault="00D90B71" w:rsidP="00D9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(Communicated by the Permanent Mission of Israel to UN Geneva)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Since the beginning of 2012, more than 800 rockets were launched from Hamas-controlled Gaza into Israeli cities, over 200 of them just this the past week.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 xml:space="preserve">The lives of one million Israelis are threatened, and daily life in southern Israel has been severely disrupted. Children do not attend school; civilians sleep in shelters. Only this morning, three Israeli civilians were killed in their home in the town of </w:t>
      </w:r>
      <w:proofErr w:type="spellStart"/>
      <w:r w:rsidRPr="00D90B71">
        <w:rPr>
          <w:rFonts w:ascii="Times New Roman" w:eastAsia="Times New Roman" w:hAnsi="Times New Roman" w:cs="Times New Roman"/>
          <w:sz w:val="24"/>
          <w:szCs w:val="24"/>
        </w:rPr>
        <w:t>Kiryat</w:t>
      </w:r>
      <w:proofErr w:type="spellEnd"/>
      <w:r w:rsidRPr="00D90B71">
        <w:rPr>
          <w:rFonts w:ascii="Times New Roman" w:eastAsia="Times New Roman" w:hAnsi="Times New Roman" w:cs="Times New Roman"/>
          <w:sz w:val="24"/>
          <w:szCs w:val="24"/>
        </w:rPr>
        <w:t xml:space="preserve"> Malachi, when a Hamas rocket hit their building. Others, including a 4-year-old boy, where injured. This has been the bitter reality of one-seventh of Israel's population for the past years. 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This terrorist activity is carried out by Hamas and other terrorist organizations that operate under Hamas protection.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And yet the High Commissioner has gone mute. Not a word of sympathy, not a word of concern for the violation of the human rights of Israeli citizens. Just a ringing silence.</w:t>
      </w:r>
    </w:p>
    <w:p w:rsidR="00D90B71" w:rsidRPr="00D90B71" w:rsidRDefault="00D90B71" w:rsidP="00D9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71">
        <w:rPr>
          <w:rFonts w:ascii="Times New Roman" w:eastAsia="Times New Roman" w:hAnsi="Times New Roman" w:cs="Times New Roman"/>
          <w:sz w:val="24"/>
          <w:szCs w:val="24"/>
        </w:rPr>
        <w:t>Israelis do have human rights. The High Commissioner simply does not care about them.</w:t>
      </w:r>
    </w:p>
    <w:p w:rsidR="0006768A" w:rsidRDefault="0006768A"/>
    <w:sectPr w:rsidR="0006768A" w:rsidSect="0006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90B71"/>
    <w:rsid w:val="0006768A"/>
    <w:rsid w:val="00D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A"/>
  </w:style>
  <w:style w:type="paragraph" w:styleId="Heading1">
    <w:name w:val="heading 1"/>
    <w:basedOn w:val="Normal"/>
    <w:link w:val="Heading1Char"/>
    <w:uiPriority w:val="9"/>
    <w:qFormat/>
    <w:rsid w:val="00D90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title">
    <w:name w:val="hptitle"/>
    <w:basedOn w:val="DefaultParagraphFont"/>
    <w:rsid w:val="00D90B71"/>
  </w:style>
  <w:style w:type="paragraph" w:styleId="NormalWeb">
    <w:name w:val="Normal (Web)"/>
    <w:basedOn w:val="Normal"/>
    <w:uiPriority w:val="99"/>
    <w:unhideWhenUsed/>
    <w:rsid w:val="00D9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2012-11-16T04:57:00Z</dcterms:created>
  <dcterms:modified xsi:type="dcterms:W3CDTF">2012-11-16T05:00:00Z</dcterms:modified>
</cp:coreProperties>
</file>