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A57E1" w14:textId="77777777" w:rsidR="000365DB" w:rsidRPr="000365DB" w:rsidRDefault="000365DB" w:rsidP="000365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65DB">
        <w:rPr>
          <w:rFonts w:ascii="Times New Roman" w:eastAsia="Times New Roman" w:hAnsi="Times New Roman" w:cs="Times New Roman"/>
          <w:b/>
          <w:bCs/>
          <w:kern w:val="36"/>
          <w:sz w:val="48"/>
          <w:szCs w:val="48"/>
        </w:rPr>
        <w:t>Somalia: Rape, Impunity and Human Rights Violations in Somalia</w:t>
      </w:r>
    </w:p>
    <w:p w14:paraId="2D2A0BD6" w14:textId="77777777" w:rsidR="000365DB" w:rsidRDefault="000365DB" w:rsidP="000365DB">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 2015</w:t>
      </w:r>
    </w:p>
    <w:p w14:paraId="4114D3F4" w14:textId="77777777" w:rsidR="000365DB" w:rsidRDefault="000365DB" w:rsidP="000365DB">
      <w:pPr>
        <w:spacing w:beforeAutospacing="1" w:after="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AllAfrica.com</w:t>
      </w:r>
    </w:p>
    <w:p w14:paraId="57140EDB" w14:textId="77777777" w:rsidR="000365DB" w:rsidRPr="000365DB" w:rsidRDefault="000365DB" w:rsidP="000365DB">
      <w:pPr>
        <w:spacing w:beforeAutospacing="1" w:after="0" w:afterAutospacing="1" w:line="240" w:lineRule="auto"/>
        <w:rPr>
          <w:rFonts w:ascii="Times New Roman" w:eastAsia="Times New Roman" w:hAnsi="Times New Roman" w:cs="Times New Roman"/>
          <w:sz w:val="24"/>
          <w:szCs w:val="24"/>
        </w:rPr>
      </w:pPr>
      <w:r w:rsidRPr="000365DB">
        <w:rPr>
          <w:rFonts w:ascii="Times New Roman" w:eastAsia="Times New Roman" w:hAnsi="Times New Roman" w:cs="Times New Roman"/>
          <w:sz w:val="24"/>
          <w:szCs w:val="24"/>
        </w:rPr>
        <w:t>http://allafrica.com/stories/201509161982.html</w:t>
      </w:r>
    </w:p>
    <w:p w14:paraId="378AD1E2" w14:textId="77777777" w:rsidR="000365DB" w:rsidRPr="000365DB" w:rsidRDefault="000365DB" w:rsidP="000365DB">
      <w:pPr>
        <w:spacing w:before="100" w:beforeAutospacing="1" w:after="100" w:afterAutospacing="1" w:line="240" w:lineRule="auto"/>
        <w:rPr>
          <w:rFonts w:ascii="Times New Roman" w:eastAsia="Times New Roman" w:hAnsi="Times New Roman" w:cs="Times New Roman"/>
          <w:sz w:val="24"/>
          <w:szCs w:val="24"/>
        </w:rPr>
      </w:pPr>
      <w:r w:rsidRPr="000365DB">
        <w:rPr>
          <w:rFonts w:ascii="Times New Roman" w:eastAsia="Times New Roman" w:hAnsi="Times New Roman" w:cs="Times New Roman"/>
          <w:i/>
          <w:iCs/>
          <w:sz w:val="24"/>
          <w:szCs w:val="24"/>
        </w:rPr>
        <w:t>Sexual violence continues to increase in Somalia following the recent impeachment against the president, which caused political instability and a crackdown on IDPs around the capital city.</w:t>
      </w:r>
    </w:p>
    <w:p w14:paraId="63A29B46" w14:textId="77777777" w:rsidR="000365DB" w:rsidRPr="000365DB" w:rsidRDefault="000365DB" w:rsidP="000365DB">
      <w:pPr>
        <w:spacing w:before="100" w:beforeAutospacing="1" w:after="100" w:afterAutospacing="1" w:line="240" w:lineRule="auto"/>
        <w:rPr>
          <w:rFonts w:ascii="Times New Roman" w:eastAsia="Times New Roman" w:hAnsi="Times New Roman" w:cs="Times New Roman"/>
          <w:sz w:val="24"/>
          <w:szCs w:val="24"/>
        </w:rPr>
      </w:pPr>
      <w:r w:rsidRPr="000365DB">
        <w:rPr>
          <w:rFonts w:ascii="Times New Roman" w:eastAsia="Times New Roman" w:hAnsi="Times New Roman" w:cs="Times New Roman"/>
          <w:sz w:val="24"/>
          <w:szCs w:val="24"/>
        </w:rPr>
        <w:t>The Strategic Initiative for Women in the Horn of Africa (SIHA Network) is strongly condemning the recent ruling of a Somali Court against a 15-year old rape victim which encourages a culture of impunity, especially in cases where government officials are involved.</w:t>
      </w:r>
    </w:p>
    <w:p w14:paraId="702BB3E7" w14:textId="77777777" w:rsidR="000365DB" w:rsidRPr="000365DB" w:rsidRDefault="000365DB" w:rsidP="000365DB">
      <w:pPr>
        <w:spacing w:before="100" w:beforeAutospacing="1" w:after="100" w:afterAutospacing="1" w:line="240" w:lineRule="auto"/>
        <w:rPr>
          <w:rFonts w:ascii="Times New Roman" w:eastAsia="Times New Roman" w:hAnsi="Times New Roman" w:cs="Times New Roman"/>
          <w:sz w:val="24"/>
          <w:szCs w:val="24"/>
        </w:rPr>
      </w:pPr>
      <w:r w:rsidRPr="000365DB">
        <w:rPr>
          <w:rFonts w:ascii="Times New Roman" w:eastAsia="Times New Roman" w:hAnsi="Times New Roman" w:cs="Times New Roman"/>
          <w:sz w:val="24"/>
          <w:szCs w:val="24"/>
        </w:rPr>
        <w:t>The official, a presidential guard and a regular customer of the tea seller, lured the young girl to his house where he raped her. The young girl courageously reported the incident to her family who became subject to continuous threats by the perpetrator. Legal proceedings leading to the incarceration and investigation of the official by the Criminal Investigation Department were initiated. However, when the case went for trial, the court ruled in favor of the perpetrator. The official was acquitted based on fabricated witnesses who stated that the victim is his wife and they had so far kept their relationship from public.</w:t>
      </w:r>
    </w:p>
    <w:p w14:paraId="57A19F33" w14:textId="77777777" w:rsidR="000365DB" w:rsidRPr="000365DB" w:rsidRDefault="000365DB" w:rsidP="000365DB">
      <w:pPr>
        <w:spacing w:before="100" w:beforeAutospacing="1" w:after="100" w:afterAutospacing="1" w:line="240" w:lineRule="auto"/>
        <w:rPr>
          <w:rFonts w:ascii="Times New Roman" w:eastAsia="Times New Roman" w:hAnsi="Times New Roman" w:cs="Times New Roman"/>
          <w:sz w:val="24"/>
          <w:szCs w:val="24"/>
        </w:rPr>
      </w:pPr>
      <w:r w:rsidRPr="000365DB">
        <w:rPr>
          <w:rFonts w:ascii="Times New Roman" w:eastAsia="Times New Roman" w:hAnsi="Times New Roman" w:cs="Times New Roman"/>
          <w:sz w:val="24"/>
          <w:szCs w:val="24"/>
        </w:rPr>
        <w:t>SIHA is deeply concerned about security threats against civil society organizations in Somali, especially those defending the rights of vulnerable groups especially women and girls who were victims of Sexual and Gender-Based Violence (SGBV). Sexual violence continues to increase in Somalia following the recent impeachment against the president, which caused political instability and a crackdown on IDPs around the capital city. The situation for civil society organizations has to date not been without challenges, however latest trends have shown that carrying out work as civil society actors is becoming increasingly difficult regarding the culture of impunity within the justice system of Somalia. Sources indicate that violations committed by government officials have been on the rise in recent months, but given their influence and political power, it is impossible to hold them accountable for the crimes committed.</w:t>
      </w:r>
    </w:p>
    <w:p w14:paraId="6E655226" w14:textId="77777777" w:rsidR="000365DB" w:rsidRPr="000365DB" w:rsidRDefault="000365DB" w:rsidP="000365DB">
      <w:pPr>
        <w:spacing w:before="100" w:beforeAutospacing="1" w:after="100" w:afterAutospacing="1" w:line="240" w:lineRule="auto"/>
        <w:rPr>
          <w:rFonts w:ascii="Times New Roman" w:eastAsia="Times New Roman" w:hAnsi="Times New Roman" w:cs="Times New Roman"/>
          <w:sz w:val="24"/>
          <w:szCs w:val="24"/>
        </w:rPr>
      </w:pPr>
      <w:r w:rsidRPr="000365DB">
        <w:rPr>
          <w:rFonts w:ascii="Times New Roman" w:eastAsia="Times New Roman" w:hAnsi="Times New Roman" w:cs="Times New Roman"/>
          <w:sz w:val="24"/>
          <w:szCs w:val="24"/>
        </w:rPr>
        <w:t xml:space="preserve">SIHA is urging the international community to condemn and monitor the crimes committed with impunity against women and girls in </w:t>
      </w:r>
      <w:proofErr w:type="spellStart"/>
      <w:r w:rsidRPr="000365DB">
        <w:rPr>
          <w:rFonts w:ascii="Times New Roman" w:eastAsia="Times New Roman" w:hAnsi="Times New Roman" w:cs="Times New Roman"/>
          <w:sz w:val="24"/>
          <w:szCs w:val="24"/>
        </w:rPr>
        <w:t>Somalia.Incidents</w:t>
      </w:r>
      <w:proofErr w:type="spellEnd"/>
      <w:r w:rsidRPr="000365DB">
        <w:rPr>
          <w:rFonts w:ascii="Times New Roman" w:eastAsia="Times New Roman" w:hAnsi="Times New Roman" w:cs="Times New Roman"/>
          <w:sz w:val="24"/>
          <w:szCs w:val="24"/>
        </w:rPr>
        <w:t xml:space="preserve"> such as the one described above display the horrific reality of SGBV crimes in Somali and send a warning to human rights activists and civil society actors about their engagement in bringing justice to the victims in light of the pressing threats against victims and civil society actors.</w:t>
      </w:r>
    </w:p>
    <w:p w14:paraId="400D67DA" w14:textId="77777777" w:rsidR="000365DB" w:rsidRPr="000365DB" w:rsidRDefault="000365DB" w:rsidP="000365DB">
      <w:pPr>
        <w:spacing w:before="100" w:beforeAutospacing="1" w:after="100" w:afterAutospacing="1" w:line="240" w:lineRule="auto"/>
        <w:rPr>
          <w:rFonts w:ascii="Times New Roman" w:eastAsia="Times New Roman" w:hAnsi="Times New Roman" w:cs="Times New Roman"/>
          <w:sz w:val="24"/>
          <w:szCs w:val="24"/>
        </w:rPr>
      </w:pPr>
      <w:r w:rsidRPr="000365DB">
        <w:rPr>
          <w:rFonts w:ascii="Times New Roman" w:eastAsia="Times New Roman" w:hAnsi="Times New Roman" w:cs="Times New Roman"/>
          <w:sz w:val="24"/>
          <w:szCs w:val="24"/>
        </w:rPr>
        <w:t>Furthermore, SIHA urges the UN agencies, especially those concerned with the justice system and human rights to closely monitor law enforcement and the judicial system and take actions against those practices of impunity.</w:t>
      </w:r>
    </w:p>
    <w:p w14:paraId="5D55ED56" w14:textId="77777777" w:rsidR="000365DB" w:rsidRPr="000365DB" w:rsidRDefault="000365DB" w:rsidP="000365DB">
      <w:pPr>
        <w:spacing w:before="100" w:beforeAutospacing="1" w:after="100" w:afterAutospacing="1" w:line="240" w:lineRule="auto"/>
        <w:rPr>
          <w:rFonts w:ascii="Times New Roman" w:eastAsia="Times New Roman" w:hAnsi="Times New Roman" w:cs="Times New Roman"/>
          <w:sz w:val="24"/>
          <w:szCs w:val="24"/>
        </w:rPr>
      </w:pPr>
      <w:r w:rsidRPr="000365DB">
        <w:rPr>
          <w:rFonts w:ascii="Times New Roman" w:eastAsia="Times New Roman" w:hAnsi="Times New Roman" w:cs="Times New Roman"/>
          <w:sz w:val="24"/>
          <w:szCs w:val="24"/>
        </w:rPr>
        <w:lastRenderedPageBreak/>
        <w:t>The Somali government should collaborate with the concerned civil society actors to improve the possibilities of legal actions, since forcing civil society actors to limit their scope of work will only further deprive vulnerable girls and women and especially victims of sexual violence from acquiring legal aid. Further the case clearly demonstrates challenges and the need to address the corruption and impunity within the government structures of Somalia.</w:t>
      </w:r>
    </w:p>
    <w:p w14:paraId="447EDF99" w14:textId="77777777" w:rsidR="00AF5008" w:rsidRDefault="00AF5008"/>
    <w:sectPr w:rsidR="00AF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60E35"/>
    <w:multiLevelType w:val="multilevel"/>
    <w:tmpl w:val="6C7E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43552"/>
    <w:multiLevelType w:val="multilevel"/>
    <w:tmpl w:val="71B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DB"/>
    <w:rsid w:val="000365DB"/>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073F"/>
  <w15:chartTrackingRefBased/>
  <w15:docId w15:val="{C0FFCF7A-D6D3-4EF0-B144-AE5E527A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6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365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365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5D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365D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365DB"/>
    <w:rPr>
      <w:rFonts w:ascii="Times New Roman" w:eastAsia="Times New Roman" w:hAnsi="Times New Roman" w:cs="Times New Roman"/>
      <w:b/>
      <w:bCs/>
      <w:sz w:val="20"/>
      <w:szCs w:val="20"/>
    </w:rPr>
  </w:style>
  <w:style w:type="character" w:customStyle="1" w:styleId="label">
    <w:name w:val="label"/>
    <w:basedOn w:val="DefaultParagraphFont"/>
    <w:rsid w:val="000365DB"/>
  </w:style>
  <w:style w:type="character" w:styleId="Hyperlink">
    <w:name w:val="Hyperlink"/>
    <w:basedOn w:val="DefaultParagraphFont"/>
    <w:uiPriority w:val="99"/>
    <w:semiHidden/>
    <w:unhideWhenUsed/>
    <w:rsid w:val="000365DB"/>
    <w:rPr>
      <w:color w:val="0000FF"/>
      <w:u w:val="single"/>
    </w:rPr>
  </w:style>
  <w:style w:type="character" w:customStyle="1" w:styleId="action">
    <w:name w:val="action"/>
    <w:basedOn w:val="DefaultParagraphFont"/>
    <w:rsid w:val="000365DB"/>
  </w:style>
  <w:style w:type="character" w:customStyle="1" w:styleId="headline">
    <w:name w:val="headline"/>
    <w:basedOn w:val="DefaultParagraphFont"/>
    <w:rsid w:val="000365DB"/>
  </w:style>
  <w:style w:type="paragraph" w:customStyle="1" w:styleId="story-body-text">
    <w:name w:val="story-body-text"/>
    <w:basedOn w:val="Normal"/>
    <w:rsid w:val="000365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6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43154">
      <w:bodyDiv w:val="1"/>
      <w:marLeft w:val="0"/>
      <w:marRight w:val="0"/>
      <w:marTop w:val="0"/>
      <w:marBottom w:val="0"/>
      <w:divBdr>
        <w:top w:val="none" w:sz="0" w:space="0" w:color="auto"/>
        <w:left w:val="none" w:sz="0" w:space="0" w:color="auto"/>
        <w:bottom w:val="none" w:sz="0" w:space="0" w:color="auto"/>
        <w:right w:val="none" w:sz="0" w:space="0" w:color="auto"/>
      </w:divBdr>
      <w:divsChild>
        <w:div w:id="1729259466">
          <w:marLeft w:val="0"/>
          <w:marRight w:val="0"/>
          <w:marTop w:val="0"/>
          <w:marBottom w:val="0"/>
          <w:divBdr>
            <w:top w:val="none" w:sz="0" w:space="0" w:color="auto"/>
            <w:left w:val="none" w:sz="0" w:space="0" w:color="auto"/>
            <w:bottom w:val="none" w:sz="0" w:space="0" w:color="auto"/>
            <w:right w:val="none" w:sz="0" w:space="0" w:color="auto"/>
          </w:divBdr>
          <w:divsChild>
            <w:div w:id="699743949">
              <w:marLeft w:val="0"/>
              <w:marRight w:val="0"/>
              <w:marTop w:val="0"/>
              <w:marBottom w:val="0"/>
              <w:divBdr>
                <w:top w:val="none" w:sz="0" w:space="0" w:color="auto"/>
                <w:left w:val="none" w:sz="0" w:space="0" w:color="auto"/>
                <w:bottom w:val="none" w:sz="0" w:space="0" w:color="auto"/>
                <w:right w:val="none" w:sz="0" w:space="0" w:color="auto"/>
              </w:divBdr>
            </w:div>
          </w:divsChild>
        </w:div>
        <w:div w:id="2095197243">
          <w:marLeft w:val="0"/>
          <w:marRight w:val="0"/>
          <w:marTop w:val="0"/>
          <w:marBottom w:val="0"/>
          <w:divBdr>
            <w:top w:val="none" w:sz="0" w:space="0" w:color="auto"/>
            <w:left w:val="none" w:sz="0" w:space="0" w:color="auto"/>
            <w:bottom w:val="none" w:sz="0" w:space="0" w:color="auto"/>
            <w:right w:val="none" w:sz="0" w:space="0" w:color="auto"/>
          </w:divBdr>
        </w:div>
        <w:div w:id="1065251697">
          <w:marLeft w:val="0"/>
          <w:marRight w:val="0"/>
          <w:marTop w:val="0"/>
          <w:marBottom w:val="0"/>
          <w:divBdr>
            <w:top w:val="none" w:sz="0" w:space="0" w:color="auto"/>
            <w:left w:val="none" w:sz="0" w:space="0" w:color="auto"/>
            <w:bottom w:val="none" w:sz="0" w:space="0" w:color="auto"/>
            <w:right w:val="none" w:sz="0" w:space="0" w:color="auto"/>
          </w:divBdr>
          <w:divsChild>
            <w:div w:id="297808120">
              <w:marLeft w:val="0"/>
              <w:marRight w:val="0"/>
              <w:marTop w:val="0"/>
              <w:marBottom w:val="0"/>
              <w:divBdr>
                <w:top w:val="none" w:sz="0" w:space="0" w:color="auto"/>
                <w:left w:val="none" w:sz="0" w:space="0" w:color="auto"/>
                <w:bottom w:val="none" w:sz="0" w:space="0" w:color="auto"/>
                <w:right w:val="none" w:sz="0" w:space="0" w:color="auto"/>
              </w:divBdr>
              <w:divsChild>
                <w:div w:id="1691713355">
                  <w:marLeft w:val="0"/>
                  <w:marRight w:val="0"/>
                  <w:marTop w:val="0"/>
                  <w:marBottom w:val="0"/>
                  <w:divBdr>
                    <w:top w:val="none" w:sz="0" w:space="0" w:color="auto"/>
                    <w:left w:val="none" w:sz="0" w:space="0" w:color="auto"/>
                    <w:bottom w:val="none" w:sz="0" w:space="0" w:color="auto"/>
                    <w:right w:val="none" w:sz="0" w:space="0" w:color="auto"/>
                  </w:divBdr>
                </w:div>
                <w:div w:id="159586772">
                  <w:marLeft w:val="0"/>
                  <w:marRight w:val="0"/>
                  <w:marTop w:val="0"/>
                  <w:marBottom w:val="0"/>
                  <w:divBdr>
                    <w:top w:val="none" w:sz="0" w:space="0" w:color="auto"/>
                    <w:left w:val="none" w:sz="0" w:space="0" w:color="auto"/>
                    <w:bottom w:val="none" w:sz="0" w:space="0" w:color="auto"/>
                    <w:right w:val="none" w:sz="0" w:space="0" w:color="auto"/>
                  </w:divBdr>
                </w:div>
                <w:div w:id="1724598833">
                  <w:marLeft w:val="0"/>
                  <w:marRight w:val="0"/>
                  <w:marTop w:val="0"/>
                  <w:marBottom w:val="0"/>
                  <w:divBdr>
                    <w:top w:val="none" w:sz="0" w:space="0" w:color="auto"/>
                    <w:left w:val="none" w:sz="0" w:space="0" w:color="auto"/>
                    <w:bottom w:val="none" w:sz="0" w:space="0" w:color="auto"/>
                    <w:right w:val="none" w:sz="0" w:space="0" w:color="auto"/>
                  </w:divBdr>
                </w:div>
                <w:div w:id="1730377305">
                  <w:marLeft w:val="0"/>
                  <w:marRight w:val="0"/>
                  <w:marTop w:val="0"/>
                  <w:marBottom w:val="0"/>
                  <w:divBdr>
                    <w:top w:val="none" w:sz="0" w:space="0" w:color="auto"/>
                    <w:left w:val="none" w:sz="0" w:space="0" w:color="auto"/>
                    <w:bottom w:val="none" w:sz="0" w:space="0" w:color="auto"/>
                    <w:right w:val="none" w:sz="0" w:space="0" w:color="auto"/>
                  </w:divBdr>
                </w:div>
                <w:div w:id="1732726425">
                  <w:marLeft w:val="0"/>
                  <w:marRight w:val="0"/>
                  <w:marTop w:val="0"/>
                  <w:marBottom w:val="0"/>
                  <w:divBdr>
                    <w:top w:val="none" w:sz="0" w:space="0" w:color="auto"/>
                    <w:left w:val="none" w:sz="0" w:space="0" w:color="auto"/>
                    <w:bottom w:val="none" w:sz="0" w:space="0" w:color="auto"/>
                    <w:right w:val="none" w:sz="0" w:space="0" w:color="auto"/>
                  </w:divBdr>
                </w:div>
                <w:div w:id="14100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2564">
          <w:marLeft w:val="0"/>
          <w:marRight w:val="0"/>
          <w:marTop w:val="0"/>
          <w:marBottom w:val="0"/>
          <w:divBdr>
            <w:top w:val="none" w:sz="0" w:space="0" w:color="auto"/>
            <w:left w:val="none" w:sz="0" w:space="0" w:color="auto"/>
            <w:bottom w:val="none" w:sz="0" w:space="0" w:color="auto"/>
            <w:right w:val="none" w:sz="0" w:space="0" w:color="auto"/>
          </w:divBdr>
          <w:divsChild>
            <w:div w:id="474183226">
              <w:marLeft w:val="0"/>
              <w:marRight w:val="0"/>
              <w:marTop w:val="0"/>
              <w:marBottom w:val="0"/>
              <w:divBdr>
                <w:top w:val="none" w:sz="0" w:space="0" w:color="auto"/>
                <w:left w:val="none" w:sz="0" w:space="0" w:color="auto"/>
                <w:bottom w:val="none" w:sz="0" w:space="0" w:color="auto"/>
                <w:right w:val="none" w:sz="0" w:space="0" w:color="auto"/>
              </w:divBdr>
              <w:divsChild>
                <w:div w:id="634331109">
                  <w:marLeft w:val="0"/>
                  <w:marRight w:val="0"/>
                  <w:marTop w:val="0"/>
                  <w:marBottom w:val="0"/>
                  <w:divBdr>
                    <w:top w:val="none" w:sz="0" w:space="0" w:color="auto"/>
                    <w:left w:val="none" w:sz="0" w:space="0" w:color="auto"/>
                    <w:bottom w:val="none" w:sz="0" w:space="0" w:color="auto"/>
                    <w:right w:val="none" w:sz="0" w:space="0" w:color="auto"/>
                  </w:divBdr>
                  <w:divsChild>
                    <w:div w:id="314846706">
                      <w:marLeft w:val="0"/>
                      <w:marRight w:val="0"/>
                      <w:marTop w:val="0"/>
                      <w:marBottom w:val="0"/>
                      <w:divBdr>
                        <w:top w:val="none" w:sz="0" w:space="0" w:color="auto"/>
                        <w:left w:val="none" w:sz="0" w:space="0" w:color="auto"/>
                        <w:bottom w:val="none" w:sz="0" w:space="0" w:color="auto"/>
                        <w:right w:val="none" w:sz="0" w:space="0" w:color="auto"/>
                      </w:divBdr>
                      <w:divsChild>
                        <w:div w:id="510604309">
                          <w:marLeft w:val="0"/>
                          <w:marRight w:val="0"/>
                          <w:marTop w:val="0"/>
                          <w:marBottom w:val="0"/>
                          <w:divBdr>
                            <w:top w:val="none" w:sz="0" w:space="0" w:color="auto"/>
                            <w:left w:val="none" w:sz="0" w:space="0" w:color="auto"/>
                            <w:bottom w:val="none" w:sz="0" w:space="0" w:color="auto"/>
                            <w:right w:val="none" w:sz="0" w:space="0" w:color="auto"/>
                          </w:divBdr>
                          <w:divsChild>
                            <w:div w:id="735591574">
                              <w:marLeft w:val="0"/>
                              <w:marRight w:val="0"/>
                              <w:marTop w:val="0"/>
                              <w:marBottom w:val="0"/>
                              <w:divBdr>
                                <w:top w:val="none" w:sz="0" w:space="0" w:color="auto"/>
                                <w:left w:val="none" w:sz="0" w:space="0" w:color="auto"/>
                                <w:bottom w:val="none" w:sz="0" w:space="0" w:color="auto"/>
                                <w:right w:val="none" w:sz="0" w:space="0" w:color="auto"/>
                              </w:divBdr>
                              <w:divsChild>
                                <w:div w:id="1686202049">
                                  <w:marLeft w:val="0"/>
                                  <w:marRight w:val="0"/>
                                  <w:marTop w:val="0"/>
                                  <w:marBottom w:val="0"/>
                                  <w:divBdr>
                                    <w:top w:val="none" w:sz="0" w:space="0" w:color="auto"/>
                                    <w:left w:val="none" w:sz="0" w:space="0" w:color="auto"/>
                                    <w:bottom w:val="none" w:sz="0" w:space="0" w:color="auto"/>
                                    <w:right w:val="none" w:sz="0" w:space="0" w:color="auto"/>
                                  </w:divBdr>
                                  <w:divsChild>
                                    <w:div w:id="364255135">
                                      <w:marLeft w:val="0"/>
                                      <w:marRight w:val="0"/>
                                      <w:marTop w:val="0"/>
                                      <w:marBottom w:val="0"/>
                                      <w:divBdr>
                                        <w:top w:val="none" w:sz="0" w:space="0" w:color="auto"/>
                                        <w:left w:val="none" w:sz="0" w:space="0" w:color="auto"/>
                                        <w:bottom w:val="none" w:sz="0" w:space="0" w:color="auto"/>
                                        <w:right w:val="none" w:sz="0" w:space="0" w:color="auto"/>
                                      </w:divBdr>
                                    </w:div>
                                    <w:div w:id="1894347836">
                                      <w:marLeft w:val="0"/>
                                      <w:marRight w:val="0"/>
                                      <w:marTop w:val="0"/>
                                      <w:marBottom w:val="0"/>
                                      <w:divBdr>
                                        <w:top w:val="none" w:sz="0" w:space="0" w:color="auto"/>
                                        <w:left w:val="none" w:sz="0" w:space="0" w:color="auto"/>
                                        <w:bottom w:val="none" w:sz="0" w:space="0" w:color="auto"/>
                                        <w:right w:val="none" w:sz="0" w:space="0" w:color="auto"/>
                                      </w:divBdr>
                                    </w:div>
                                    <w:div w:id="1463966231">
                                      <w:marLeft w:val="0"/>
                                      <w:marRight w:val="0"/>
                                      <w:marTop w:val="0"/>
                                      <w:marBottom w:val="0"/>
                                      <w:divBdr>
                                        <w:top w:val="none" w:sz="0" w:space="0" w:color="auto"/>
                                        <w:left w:val="none" w:sz="0" w:space="0" w:color="auto"/>
                                        <w:bottom w:val="none" w:sz="0" w:space="0" w:color="auto"/>
                                        <w:right w:val="none" w:sz="0" w:space="0" w:color="auto"/>
                                      </w:divBdr>
                                    </w:div>
                                    <w:div w:id="13892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2335">
                              <w:marLeft w:val="0"/>
                              <w:marRight w:val="0"/>
                              <w:marTop w:val="0"/>
                              <w:marBottom w:val="0"/>
                              <w:divBdr>
                                <w:top w:val="none" w:sz="0" w:space="0" w:color="auto"/>
                                <w:left w:val="none" w:sz="0" w:space="0" w:color="auto"/>
                                <w:bottom w:val="none" w:sz="0" w:space="0" w:color="auto"/>
                                <w:right w:val="none" w:sz="0" w:space="0" w:color="auto"/>
                              </w:divBdr>
                              <w:divsChild>
                                <w:div w:id="343630809">
                                  <w:marLeft w:val="0"/>
                                  <w:marRight w:val="0"/>
                                  <w:marTop w:val="0"/>
                                  <w:marBottom w:val="0"/>
                                  <w:divBdr>
                                    <w:top w:val="none" w:sz="0" w:space="0" w:color="auto"/>
                                    <w:left w:val="none" w:sz="0" w:space="0" w:color="auto"/>
                                    <w:bottom w:val="none" w:sz="0" w:space="0" w:color="auto"/>
                                    <w:right w:val="none" w:sz="0" w:space="0" w:color="auto"/>
                                  </w:divBdr>
                                  <w:divsChild>
                                    <w:div w:id="1109663749">
                                      <w:marLeft w:val="0"/>
                                      <w:marRight w:val="0"/>
                                      <w:marTop w:val="0"/>
                                      <w:marBottom w:val="0"/>
                                      <w:divBdr>
                                        <w:top w:val="none" w:sz="0" w:space="0" w:color="auto"/>
                                        <w:left w:val="none" w:sz="0" w:space="0" w:color="auto"/>
                                        <w:bottom w:val="none" w:sz="0" w:space="0" w:color="auto"/>
                                        <w:right w:val="none" w:sz="0" w:space="0" w:color="auto"/>
                                      </w:divBdr>
                                    </w:div>
                                    <w:div w:id="2363390">
                                      <w:marLeft w:val="0"/>
                                      <w:marRight w:val="0"/>
                                      <w:marTop w:val="0"/>
                                      <w:marBottom w:val="0"/>
                                      <w:divBdr>
                                        <w:top w:val="none" w:sz="0" w:space="0" w:color="auto"/>
                                        <w:left w:val="none" w:sz="0" w:space="0" w:color="auto"/>
                                        <w:bottom w:val="none" w:sz="0" w:space="0" w:color="auto"/>
                                        <w:right w:val="none" w:sz="0" w:space="0" w:color="auto"/>
                                      </w:divBdr>
                                    </w:div>
                                    <w:div w:id="1884320875">
                                      <w:marLeft w:val="0"/>
                                      <w:marRight w:val="0"/>
                                      <w:marTop w:val="0"/>
                                      <w:marBottom w:val="0"/>
                                      <w:divBdr>
                                        <w:top w:val="none" w:sz="0" w:space="0" w:color="auto"/>
                                        <w:left w:val="none" w:sz="0" w:space="0" w:color="auto"/>
                                        <w:bottom w:val="none" w:sz="0" w:space="0" w:color="auto"/>
                                        <w:right w:val="none" w:sz="0" w:space="0" w:color="auto"/>
                                      </w:divBdr>
                                    </w:div>
                                    <w:div w:id="10163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6098">
                              <w:marLeft w:val="0"/>
                              <w:marRight w:val="0"/>
                              <w:marTop w:val="0"/>
                              <w:marBottom w:val="0"/>
                              <w:divBdr>
                                <w:top w:val="none" w:sz="0" w:space="0" w:color="auto"/>
                                <w:left w:val="none" w:sz="0" w:space="0" w:color="auto"/>
                                <w:bottom w:val="none" w:sz="0" w:space="0" w:color="auto"/>
                                <w:right w:val="none" w:sz="0" w:space="0" w:color="auto"/>
                              </w:divBdr>
                              <w:divsChild>
                                <w:div w:id="489104445">
                                  <w:marLeft w:val="0"/>
                                  <w:marRight w:val="0"/>
                                  <w:marTop w:val="0"/>
                                  <w:marBottom w:val="0"/>
                                  <w:divBdr>
                                    <w:top w:val="none" w:sz="0" w:space="0" w:color="auto"/>
                                    <w:left w:val="none" w:sz="0" w:space="0" w:color="auto"/>
                                    <w:bottom w:val="none" w:sz="0" w:space="0" w:color="auto"/>
                                    <w:right w:val="none" w:sz="0" w:space="0" w:color="auto"/>
                                  </w:divBdr>
                                  <w:divsChild>
                                    <w:div w:id="2130659118">
                                      <w:marLeft w:val="0"/>
                                      <w:marRight w:val="0"/>
                                      <w:marTop w:val="0"/>
                                      <w:marBottom w:val="0"/>
                                      <w:divBdr>
                                        <w:top w:val="none" w:sz="0" w:space="0" w:color="auto"/>
                                        <w:left w:val="none" w:sz="0" w:space="0" w:color="auto"/>
                                        <w:bottom w:val="none" w:sz="0" w:space="0" w:color="auto"/>
                                        <w:right w:val="none" w:sz="0" w:space="0" w:color="auto"/>
                                      </w:divBdr>
                                    </w:div>
                                    <w:div w:id="1407654434">
                                      <w:marLeft w:val="0"/>
                                      <w:marRight w:val="0"/>
                                      <w:marTop w:val="0"/>
                                      <w:marBottom w:val="0"/>
                                      <w:divBdr>
                                        <w:top w:val="none" w:sz="0" w:space="0" w:color="auto"/>
                                        <w:left w:val="none" w:sz="0" w:space="0" w:color="auto"/>
                                        <w:bottom w:val="none" w:sz="0" w:space="0" w:color="auto"/>
                                        <w:right w:val="none" w:sz="0" w:space="0" w:color="auto"/>
                                      </w:divBdr>
                                    </w:div>
                                    <w:div w:id="1123885785">
                                      <w:marLeft w:val="0"/>
                                      <w:marRight w:val="0"/>
                                      <w:marTop w:val="0"/>
                                      <w:marBottom w:val="0"/>
                                      <w:divBdr>
                                        <w:top w:val="none" w:sz="0" w:space="0" w:color="auto"/>
                                        <w:left w:val="none" w:sz="0" w:space="0" w:color="auto"/>
                                        <w:bottom w:val="none" w:sz="0" w:space="0" w:color="auto"/>
                                        <w:right w:val="none" w:sz="0" w:space="0" w:color="auto"/>
                                      </w:divBdr>
                                    </w:div>
                                    <w:div w:id="7106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9903">
                              <w:marLeft w:val="0"/>
                              <w:marRight w:val="0"/>
                              <w:marTop w:val="0"/>
                              <w:marBottom w:val="0"/>
                              <w:divBdr>
                                <w:top w:val="none" w:sz="0" w:space="0" w:color="auto"/>
                                <w:left w:val="none" w:sz="0" w:space="0" w:color="auto"/>
                                <w:bottom w:val="none" w:sz="0" w:space="0" w:color="auto"/>
                                <w:right w:val="none" w:sz="0" w:space="0" w:color="auto"/>
                              </w:divBdr>
                              <w:divsChild>
                                <w:div w:id="1212958826">
                                  <w:marLeft w:val="0"/>
                                  <w:marRight w:val="0"/>
                                  <w:marTop w:val="0"/>
                                  <w:marBottom w:val="0"/>
                                  <w:divBdr>
                                    <w:top w:val="none" w:sz="0" w:space="0" w:color="auto"/>
                                    <w:left w:val="none" w:sz="0" w:space="0" w:color="auto"/>
                                    <w:bottom w:val="none" w:sz="0" w:space="0" w:color="auto"/>
                                    <w:right w:val="none" w:sz="0" w:space="0" w:color="auto"/>
                                  </w:divBdr>
                                  <w:divsChild>
                                    <w:div w:id="1274360159">
                                      <w:marLeft w:val="0"/>
                                      <w:marRight w:val="0"/>
                                      <w:marTop w:val="0"/>
                                      <w:marBottom w:val="0"/>
                                      <w:divBdr>
                                        <w:top w:val="none" w:sz="0" w:space="0" w:color="auto"/>
                                        <w:left w:val="none" w:sz="0" w:space="0" w:color="auto"/>
                                        <w:bottom w:val="none" w:sz="0" w:space="0" w:color="auto"/>
                                        <w:right w:val="none" w:sz="0" w:space="0" w:color="auto"/>
                                      </w:divBdr>
                                    </w:div>
                                    <w:div w:id="938685161">
                                      <w:marLeft w:val="0"/>
                                      <w:marRight w:val="0"/>
                                      <w:marTop w:val="0"/>
                                      <w:marBottom w:val="0"/>
                                      <w:divBdr>
                                        <w:top w:val="none" w:sz="0" w:space="0" w:color="auto"/>
                                        <w:left w:val="none" w:sz="0" w:space="0" w:color="auto"/>
                                        <w:bottom w:val="none" w:sz="0" w:space="0" w:color="auto"/>
                                        <w:right w:val="none" w:sz="0" w:space="0" w:color="auto"/>
                                      </w:divBdr>
                                    </w:div>
                                    <w:div w:id="2143233191">
                                      <w:marLeft w:val="0"/>
                                      <w:marRight w:val="0"/>
                                      <w:marTop w:val="0"/>
                                      <w:marBottom w:val="0"/>
                                      <w:divBdr>
                                        <w:top w:val="none" w:sz="0" w:space="0" w:color="auto"/>
                                        <w:left w:val="none" w:sz="0" w:space="0" w:color="auto"/>
                                        <w:bottom w:val="none" w:sz="0" w:space="0" w:color="auto"/>
                                        <w:right w:val="none" w:sz="0" w:space="0" w:color="auto"/>
                                      </w:divBdr>
                                    </w:div>
                                    <w:div w:id="9670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8123">
                              <w:marLeft w:val="0"/>
                              <w:marRight w:val="0"/>
                              <w:marTop w:val="0"/>
                              <w:marBottom w:val="0"/>
                              <w:divBdr>
                                <w:top w:val="none" w:sz="0" w:space="0" w:color="auto"/>
                                <w:left w:val="none" w:sz="0" w:space="0" w:color="auto"/>
                                <w:bottom w:val="none" w:sz="0" w:space="0" w:color="auto"/>
                                <w:right w:val="none" w:sz="0" w:space="0" w:color="auto"/>
                              </w:divBdr>
                              <w:divsChild>
                                <w:div w:id="199326286">
                                  <w:marLeft w:val="0"/>
                                  <w:marRight w:val="0"/>
                                  <w:marTop w:val="0"/>
                                  <w:marBottom w:val="0"/>
                                  <w:divBdr>
                                    <w:top w:val="none" w:sz="0" w:space="0" w:color="auto"/>
                                    <w:left w:val="none" w:sz="0" w:space="0" w:color="auto"/>
                                    <w:bottom w:val="none" w:sz="0" w:space="0" w:color="auto"/>
                                    <w:right w:val="none" w:sz="0" w:space="0" w:color="auto"/>
                                  </w:divBdr>
                                  <w:divsChild>
                                    <w:div w:id="1279944661">
                                      <w:marLeft w:val="0"/>
                                      <w:marRight w:val="0"/>
                                      <w:marTop w:val="0"/>
                                      <w:marBottom w:val="0"/>
                                      <w:divBdr>
                                        <w:top w:val="none" w:sz="0" w:space="0" w:color="auto"/>
                                        <w:left w:val="none" w:sz="0" w:space="0" w:color="auto"/>
                                        <w:bottom w:val="none" w:sz="0" w:space="0" w:color="auto"/>
                                        <w:right w:val="none" w:sz="0" w:space="0" w:color="auto"/>
                                      </w:divBdr>
                                    </w:div>
                                    <w:div w:id="1077827442">
                                      <w:marLeft w:val="0"/>
                                      <w:marRight w:val="0"/>
                                      <w:marTop w:val="0"/>
                                      <w:marBottom w:val="0"/>
                                      <w:divBdr>
                                        <w:top w:val="none" w:sz="0" w:space="0" w:color="auto"/>
                                        <w:left w:val="none" w:sz="0" w:space="0" w:color="auto"/>
                                        <w:bottom w:val="none" w:sz="0" w:space="0" w:color="auto"/>
                                        <w:right w:val="none" w:sz="0" w:space="0" w:color="auto"/>
                                      </w:divBdr>
                                    </w:div>
                                    <w:div w:id="1116366684">
                                      <w:marLeft w:val="0"/>
                                      <w:marRight w:val="0"/>
                                      <w:marTop w:val="0"/>
                                      <w:marBottom w:val="0"/>
                                      <w:divBdr>
                                        <w:top w:val="none" w:sz="0" w:space="0" w:color="auto"/>
                                        <w:left w:val="none" w:sz="0" w:space="0" w:color="auto"/>
                                        <w:bottom w:val="none" w:sz="0" w:space="0" w:color="auto"/>
                                        <w:right w:val="none" w:sz="0" w:space="0" w:color="auto"/>
                                      </w:divBdr>
                                    </w:div>
                                    <w:div w:id="10081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55269">
          <w:marLeft w:val="0"/>
          <w:marRight w:val="0"/>
          <w:marTop w:val="0"/>
          <w:marBottom w:val="0"/>
          <w:divBdr>
            <w:top w:val="none" w:sz="0" w:space="0" w:color="auto"/>
            <w:left w:val="none" w:sz="0" w:space="0" w:color="auto"/>
            <w:bottom w:val="none" w:sz="0" w:space="0" w:color="auto"/>
            <w:right w:val="none" w:sz="0" w:space="0" w:color="auto"/>
          </w:divBdr>
          <w:divsChild>
            <w:div w:id="1840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2016-03-03T19:47:00Z</dcterms:created>
  <dcterms:modified xsi:type="dcterms:W3CDTF">2016-03-03T19:49:00Z</dcterms:modified>
</cp:coreProperties>
</file>