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756B" w14:textId="77777777" w:rsidR="000B5618" w:rsidRPr="000B5618" w:rsidRDefault="000B5618" w:rsidP="000B561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0B561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begin"/>
      </w:r>
      <w:r w:rsidRPr="000B561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instrText xml:space="preserve"> HYPERLINK "https://www.algemeiner.com/2015/09/01/unrwa-teacher-posts-blood-libel-cartoon/" \o "Permanent Link to UNRWA Teacher Posts Blood Libel Cartoon" </w:instrText>
      </w:r>
      <w:r w:rsidRPr="000B561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separate"/>
      </w:r>
      <w:r w:rsidRPr="000B5618">
        <w:rPr>
          <w:rFonts w:ascii="Times New Roman" w:eastAsia="Times New Roman" w:hAnsi="Times New Roman" w:cs="Times New Roman"/>
          <w:bCs/>
          <w:kern w:val="36"/>
          <w:sz w:val="44"/>
          <w:szCs w:val="44"/>
          <w:u w:val="single"/>
        </w:rPr>
        <w:t>UNRWA Teacher Posts Blood Libel Cartoon</w:t>
      </w:r>
      <w:r w:rsidRPr="000B561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end"/>
      </w:r>
    </w:p>
    <w:p w14:paraId="59446EF3" w14:textId="77777777" w:rsidR="00C8741F" w:rsidRPr="000B5618" w:rsidRDefault="000B5618" w:rsidP="000B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618">
        <w:rPr>
          <w:rFonts w:ascii="Times New Roman" w:hAnsi="Times New Roman" w:cs="Times New Roman"/>
          <w:sz w:val="28"/>
          <w:szCs w:val="28"/>
        </w:rPr>
        <w:t>September 1, 2015</w:t>
      </w:r>
    </w:p>
    <w:p w14:paraId="31613B77" w14:textId="77777777" w:rsidR="000B5618" w:rsidRPr="000B5618" w:rsidRDefault="000B5618" w:rsidP="000B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618">
        <w:rPr>
          <w:rFonts w:ascii="Times New Roman" w:hAnsi="Times New Roman" w:cs="Times New Roman"/>
          <w:sz w:val="28"/>
          <w:szCs w:val="28"/>
        </w:rPr>
        <w:t xml:space="preserve">Elder of </w:t>
      </w:r>
      <w:proofErr w:type="spellStart"/>
      <w:r w:rsidRPr="000B5618">
        <w:rPr>
          <w:rFonts w:ascii="Times New Roman" w:hAnsi="Times New Roman" w:cs="Times New Roman"/>
          <w:sz w:val="28"/>
          <w:szCs w:val="28"/>
        </w:rPr>
        <w:t>Ziyon</w:t>
      </w:r>
      <w:proofErr w:type="spellEnd"/>
    </w:p>
    <w:p w14:paraId="7A33203D" w14:textId="77777777" w:rsidR="000B5618" w:rsidRPr="000B5618" w:rsidRDefault="000B5618" w:rsidP="000B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61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B5618">
        <w:rPr>
          <w:rFonts w:ascii="Times New Roman" w:hAnsi="Times New Roman" w:cs="Times New Roman"/>
          <w:sz w:val="28"/>
          <w:szCs w:val="28"/>
        </w:rPr>
        <w:t>Algemeiner</w:t>
      </w:r>
      <w:proofErr w:type="spellEnd"/>
    </w:p>
    <w:p w14:paraId="1668C677" w14:textId="77777777" w:rsidR="000B5618" w:rsidRPr="000B5618" w:rsidRDefault="000B5618" w:rsidP="000B5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B561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https://www.algemeiner.com/2015/09/01/unrwa-teacher-posts-blood-libel-cartoon/</w:t>
        </w:r>
      </w:hyperlink>
    </w:p>
    <w:p w14:paraId="4C9271E9" w14:textId="77777777" w:rsidR="000B5618" w:rsidRPr="000B5618" w:rsidRDefault="000B5618" w:rsidP="000B5618">
      <w:pPr>
        <w:pStyle w:val="NormalWeb"/>
        <w:rPr>
          <w:sz w:val="28"/>
          <w:szCs w:val="28"/>
        </w:rPr>
      </w:pPr>
      <w:r w:rsidRPr="000B5618">
        <w:rPr>
          <w:sz w:val="28"/>
          <w:szCs w:val="28"/>
        </w:rPr>
        <w:t>An </w:t>
      </w:r>
      <w:hyperlink r:id="rId5" w:history="1">
        <w:r w:rsidRPr="000B5618">
          <w:rPr>
            <w:rStyle w:val="Hyperlink"/>
            <w:color w:val="auto"/>
            <w:sz w:val="28"/>
            <w:szCs w:val="28"/>
          </w:rPr>
          <w:t>UNRWA teacher in Jordan</w:t>
        </w:r>
      </w:hyperlink>
      <w:r w:rsidRPr="000B5618">
        <w:rPr>
          <w:sz w:val="28"/>
          <w:szCs w:val="28"/>
        </w:rPr>
        <w:t xml:space="preserve">, </w:t>
      </w:r>
      <w:proofErr w:type="spellStart"/>
      <w:r w:rsidRPr="000B5618">
        <w:rPr>
          <w:sz w:val="28"/>
          <w:szCs w:val="28"/>
        </w:rPr>
        <w:t>Nasreen</w:t>
      </w:r>
      <w:proofErr w:type="spellEnd"/>
      <w:r w:rsidRPr="000B5618">
        <w:rPr>
          <w:sz w:val="28"/>
          <w:szCs w:val="28"/>
        </w:rPr>
        <w:t xml:space="preserve"> </w:t>
      </w:r>
      <w:proofErr w:type="spellStart"/>
      <w:r w:rsidRPr="000B5618">
        <w:rPr>
          <w:sz w:val="28"/>
          <w:szCs w:val="28"/>
        </w:rPr>
        <w:t>Hammoud</w:t>
      </w:r>
      <w:proofErr w:type="spellEnd"/>
      <w:r w:rsidRPr="000B5618">
        <w:rPr>
          <w:sz w:val="28"/>
          <w:szCs w:val="28"/>
        </w:rPr>
        <w:t>, </w:t>
      </w:r>
      <w:hyperlink r:id="rId6" w:history="1">
        <w:r w:rsidRPr="000B5618">
          <w:rPr>
            <w:rStyle w:val="Hyperlink"/>
            <w:color w:val="auto"/>
            <w:sz w:val="28"/>
            <w:szCs w:val="28"/>
          </w:rPr>
          <w:t>posted this cartoon on Facebook </w:t>
        </w:r>
      </w:hyperlink>
      <w:r w:rsidRPr="000B5618">
        <w:rPr>
          <w:sz w:val="28"/>
          <w:szCs w:val="28"/>
        </w:rPr>
        <w:t>showing a Jew (with an American fork) cutting up and eating a Palestinian child while drinking his blood.</w:t>
      </w:r>
    </w:p>
    <w:p w14:paraId="2928D7B4" w14:textId="77777777" w:rsidR="000B5618" w:rsidRPr="000B5618" w:rsidRDefault="000B5618" w:rsidP="000B5618">
      <w:pPr>
        <w:pStyle w:val="NormalWeb"/>
        <w:rPr>
          <w:sz w:val="28"/>
          <w:szCs w:val="28"/>
        </w:rPr>
      </w:pPr>
      <w:r w:rsidRPr="000B5618">
        <w:rPr>
          <w:sz w:val="28"/>
          <w:szCs w:val="28"/>
        </w:rPr>
        <w:t>Does this vi</w:t>
      </w:r>
      <w:bookmarkStart w:id="0" w:name="_GoBack"/>
      <w:bookmarkEnd w:id="0"/>
      <w:r w:rsidRPr="000B5618">
        <w:rPr>
          <w:sz w:val="28"/>
          <w:szCs w:val="28"/>
        </w:rPr>
        <w:t>olate UNRWA’s alleged “neutrality” requirements for employees? Of course it does.</w:t>
      </w:r>
    </w:p>
    <w:p w14:paraId="1EE7E8FD" w14:textId="77777777" w:rsidR="000B5618" w:rsidRPr="000B5618" w:rsidRDefault="000B5618" w:rsidP="000B5618">
      <w:pPr>
        <w:pStyle w:val="NormalWeb"/>
        <w:rPr>
          <w:sz w:val="28"/>
          <w:szCs w:val="28"/>
        </w:rPr>
      </w:pPr>
      <w:r w:rsidRPr="000B5618">
        <w:rPr>
          <w:sz w:val="28"/>
          <w:szCs w:val="28"/>
        </w:rPr>
        <w:t>Will UNRWA admit that it has a problem with so many employees posting such offensive things on Facebook? Of course not. They will continue to try to sweep it under the rug.</w:t>
      </w:r>
    </w:p>
    <w:p w14:paraId="41E1E829" w14:textId="77777777" w:rsidR="000B5618" w:rsidRPr="000B5618" w:rsidRDefault="000B5618" w:rsidP="000B5618">
      <w:pPr>
        <w:pStyle w:val="NormalWeb"/>
        <w:rPr>
          <w:sz w:val="28"/>
          <w:szCs w:val="28"/>
        </w:rPr>
      </w:pPr>
      <w:r w:rsidRPr="000B5618">
        <w:rPr>
          <w:sz w:val="28"/>
          <w:szCs w:val="28"/>
        </w:rPr>
        <w:t>And I will continue to expose them as we have been doing….</w:t>
      </w:r>
    </w:p>
    <w:p w14:paraId="129433DB" w14:textId="77777777" w:rsidR="000B5618" w:rsidRDefault="000B5618"/>
    <w:sectPr w:rsidR="000B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8"/>
    <w:rsid w:val="000B5618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9D16"/>
  <w15:chartTrackingRefBased/>
  <w15:docId w15:val="{F5F00EE7-89A5-4A34-9D77-98D1B11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0B561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B56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56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756440087731691&amp;set=pb.100000971194371.-2207520000.1440895960.&amp;type=3&amp;theater" TargetMode="External"/><Relationship Id="rId5" Type="http://schemas.openxmlformats.org/officeDocument/2006/relationships/hyperlink" Target="https://www.facebook.com/nisreenhmood/about" TargetMode="External"/><Relationship Id="rId4" Type="http://schemas.openxmlformats.org/officeDocument/2006/relationships/hyperlink" Target="https://www.algemeiner.com/2015/09/01/unrwa-teacher-posts-blood-libel-carto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2015-09-02T20:00:00Z</dcterms:created>
  <dcterms:modified xsi:type="dcterms:W3CDTF">2015-09-02T20:01:00Z</dcterms:modified>
</cp:coreProperties>
</file>