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E4F9" w14:textId="77777777" w:rsidR="003F5C21" w:rsidRPr="003F5C21" w:rsidRDefault="003F5C21" w:rsidP="003F5C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3F5C21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'UN money is paving the way for the next murder'</w:t>
      </w:r>
    </w:p>
    <w:p w14:paraId="114A11F8" w14:textId="77777777" w:rsidR="002711F6" w:rsidRPr="003F5C21" w:rsidRDefault="003F5C21" w:rsidP="003F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C21">
        <w:rPr>
          <w:rFonts w:ascii="Times New Roman" w:hAnsi="Times New Roman" w:cs="Times New Roman"/>
          <w:sz w:val="24"/>
          <w:szCs w:val="24"/>
        </w:rPr>
        <w:t>August 29, 2017</w:t>
      </w:r>
    </w:p>
    <w:p w14:paraId="61A0095E" w14:textId="78040721" w:rsidR="003F5C21" w:rsidRPr="003F5C21" w:rsidRDefault="006944F6" w:rsidP="003F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bookmarkStart w:id="0" w:name="_GoBack"/>
      <w:bookmarkEnd w:id="0"/>
      <w:r w:rsidR="003F5C21" w:rsidRPr="003F5C21">
        <w:rPr>
          <w:rFonts w:ascii="Times New Roman" w:hAnsi="Times New Roman" w:cs="Times New Roman"/>
          <w:sz w:val="24"/>
          <w:szCs w:val="24"/>
        </w:rPr>
        <w:t>David Rosenberg</w:t>
      </w:r>
    </w:p>
    <w:p w14:paraId="539456C7" w14:textId="77777777" w:rsidR="003F5C21" w:rsidRPr="003F5C21" w:rsidRDefault="003F5C21" w:rsidP="003F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C21">
        <w:rPr>
          <w:rFonts w:ascii="Times New Roman" w:hAnsi="Times New Roman" w:cs="Times New Roman"/>
          <w:sz w:val="24"/>
          <w:szCs w:val="24"/>
        </w:rPr>
        <w:t>Arutz Sheva</w:t>
      </w:r>
    </w:p>
    <w:p w14:paraId="7CD20541" w14:textId="77777777" w:rsidR="003F5C21" w:rsidRPr="003F5C21" w:rsidRDefault="003F5C21" w:rsidP="003F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F5C2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http://www.israelnationalnews.com/News/News.aspx/234718</w:t>
        </w:r>
      </w:hyperlink>
    </w:p>
    <w:p w14:paraId="20207D36" w14:textId="77777777" w:rsidR="003F5C21" w:rsidRPr="003F5C21" w:rsidRDefault="003F5C21" w:rsidP="003F5C21">
      <w:pPr>
        <w:pStyle w:val="NormalWeb"/>
      </w:pPr>
      <w:r w:rsidRPr="003F5C21">
        <w:t>Dozens of bereaved Israeli families whose relatives were murdered by Arab terrorists, have penned an open letter to United Nations Secretary-General António Guterres, demanding the UN stop funding organizations which provide terrorists with legal aid.</w:t>
      </w:r>
    </w:p>
    <w:p w14:paraId="197037FE" w14:textId="77777777" w:rsidR="003F5C21" w:rsidRPr="003F5C21" w:rsidRDefault="003F5C21" w:rsidP="003F5C21">
      <w:pPr>
        <w:pStyle w:val="NormalWeb"/>
      </w:pPr>
      <w:r w:rsidRPr="003F5C21">
        <w:t xml:space="preserve">More than 40 families have signed onto the letter, </w:t>
      </w:r>
      <w:r w:rsidRPr="003F5C21">
        <w:rPr>
          <w:rStyle w:val="Emphasis"/>
        </w:rPr>
        <w:t>Channel 2</w:t>
      </w:r>
      <w:r w:rsidRPr="003F5C21">
        <w:t xml:space="preserve"> reported on Tuesday, warning that groups benefiting from UN funding were “paving the way for the next murder”.</w:t>
      </w:r>
    </w:p>
    <w:p w14:paraId="0120C7AB" w14:textId="77777777" w:rsidR="003F5C21" w:rsidRPr="003F5C21" w:rsidRDefault="003F5C21" w:rsidP="003F5C21">
      <w:pPr>
        <w:pStyle w:val="NormalWeb"/>
      </w:pPr>
      <w:r w:rsidRPr="003F5C21">
        <w:t>The authors of the letter cited two organizations in particular which have been engaged in “legal warfare [lawfare]” against the State of Israel. Both groups – Hamoked: Center for the Defence of the Individual, and Adalah – receive significant funding from the UN, despite the legal aid they regularly provide to terrorists and the families of terrorists, challenging counter-terror activities by the government in the Supreme Court.</w:t>
      </w:r>
    </w:p>
    <w:p w14:paraId="6198AE08" w14:textId="77777777" w:rsidR="003F5C21" w:rsidRPr="003F5C21" w:rsidRDefault="003F5C21" w:rsidP="003F5C21">
      <w:pPr>
        <w:pStyle w:val="NormalWeb"/>
      </w:pPr>
      <w:r w:rsidRPr="003F5C21">
        <w:t>Between the two of them, Adalah and Hamoked received more than 2 million shekels ($559,143) from the United Nations in 2016, the letter noted.</w:t>
      </w:r>
    </w:p>
    <w:p w14:paraId="39594A9D" w14:textId="77777777" w:rsidR="003F5C21" w:rsidRPr="003F5C21" w:rsidRDefault="003F5C21" w:rsidP="003F5C21">
      <w:pPr>
        <w:pStyle w:val="NormalWeb"/>
      </w:pPr>
      <w:r w:rsidRPr="003F5C21">
        <w:t>The UN’s support for groups engaged in lawfare activities against counter-terror efforts is unique to Israel, despite increased anti-terror measures in countries around the world.</w:t>
      </w:r>
    </w:p>
    <w:p w14:paraId="319048F2" w14:textId="77777777" w:rsidR="003F5C21" w:rsidRPr="003F5C21" w:rsidRDefault="003F5C21" w:rsidP="003F5C21">
      <w:pPr>
        <w:pStyle w:val="NormalWeb"/>
      </w:pPr>
      <w:r w:rsidRPr="003F5C21">
        <w:t>“In recent years we have witnessed a significant increase in terrorism around the world,” the letter reads, “countries around the world have been harmed as a result of extremist Islamic terrorism, but we see that only in Israel does the UN take sides and fund the legal defenses of terrorists who murdered innocent people.”</w:t>
      </w:r>
    </w:p>
    <w:p w14:paraId="074B3293" w14:textId="77777777" w:rsidR="003F5C21" w:rsidRPr="003F5C21" w:rsidRDefault="003F5C21" w:rsidP="003F5C21">
      <w:pPr>
        <w:pStyle w:val="NormalWeb"/>
      </w:pPr>
      <w:r w:rsidRPr="003F5C21">
        <w:t>“We demand that in the coming days, as you make your first official visit as Secretary-General to Israel, announce the immediate halt of funding for these organizations, which are paving the way for the next murder.”</w:t>
      </w:r>
    </w:p>
    <w:p w14:paraId="6ADFEFE4" w14:textId="77777777" w:rsidR="003F5C21" w:rsidRPr="003F5C21" w:rsidRDefault="003F5C21" w:rsidP="003F5C21">
      <w:pPr>
        <w:pStyle w:val="NormalWeb"/>
      </w:pPr>
      <w:r w:rsidRPr="003F5C21">
        <w:t xml:space="preserve">The signatories of the letter include, among others, relatives of </w:t>
      </w:r>
      <w:hyperlink r:id="rId5" w:tgtFrame="_blank" w:history="1">
        <w:r w:rsidRPr="003F5C21">
          <w:rPr>
            <w:rStyle w:val="Hyperlink"/>
            <w:color w:val="auto"/>
          </w:rPr>
          <w:t>Baruch Mizrachi</w:t>
        </w:r>
      </w:hyperlink>
      <w:r w:rsidRPr="003F5C21">
        <w:t xml:space="preserve">, a veteran police officer who was gunned down by terrorists in Hevron in 2014; 26-year-old </w:t>
      </w:r>
      <w:hyperlink r:id="rId6" w:tgtFrame="_blank" w:history="1">
        <w:r w:rsidRPr="003F5C21">
          <w:rPr>
            <w:rStyle w:val="Hyperlink"/>
            <w:color w:val="auto"/>
          </w:rPr>
          <w:t>Malachi Rosenfeld</w:t>
        </w:r>
      </w:hyperlink>
      <w:r w:rsidRPr="003F5C21">
        <w:t xml:space="preserve">, who was shot and killed in 2015; 13-year-old </w:t>
      </w:r>
      <w:hyperlink r:id="rId7" w:tgtFrame="_blank" w:history="1">
        <w:r w:rsidRPr="003F5C21">
          <w:rPr>
            <w:rStyle w:val="Hyperlink"/>
            <w:color w:val="auto"/>
          </w:rPr>
          <w:t>Hallel-Yaffa Ariel</w:t>
        </w:r>
      </w:hyperlink>
      <w:r w:rsidRPr="003F5C21">
        <w:t xml:space="preserve">, who was stabbed to death in her bedroom in Kiryat Arba in 2016; and 22-year-old IDF Lieutenant </w:t>
      </w:r>
      <w:hyperlink r:id="rId8" w:tgtFrame="_blank" w:history="1">
        <w:r w:rsidRPr="003F5C21">
          <w:rPr>
            <w:rStyle w:val="Hyperlink"/>
            <w:color w:val="auto"/>
          </w:rPr>
          <w:t>Shir Hajaj</w:t>
        </w:r>
      </w:hyperlink>
      <w:r w:rsidRPr="003F5C21">
        <w:t>, who was one of four soldiers killed in a ramming attack in Jerusalem.</w:t>
      </w:r>
    </w:p>
    <w:p w14:paraId="2C02EA67" w14:textId="77777777" w:rsidR="003F5C21" w:rsidRPr="003F5C21" w:rsidRDefault="003F5C21">
      <w:pPr>
        <w:rPr>
          <w:rFonts w:ascii="Times New Roman" w:hAnsi="Times New Roman" w:cs="Times New Roman"/>
          <w:sz w:val="24"/>
          <w:szCs w:val="24"/>
        </w:rPr>
      </w:pPr>
    </w:p>
    <w:sectPr w:rsidR="003F5C21" w:rsidRPr="003F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21"/>
    <w:rsid w:val="003F5C21"/>
    <w:rsid w:val="006944F6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7005"/>
  <w15:chartTrackingRefBased/>
  <w15:docId w15:val="{A7BA4AC1-7811-4659-B693-512A37A1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5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F5C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5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elnationalnews.com/News/News.aspx/2229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raelnationalnews.com/News/News.aspx/2143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197506" TargetMode="External"/><Relationship Id="rId5" Type="http://schemas.openxmlformats.org/officeDocument/2006/relationships/hyperlink" Target="http://www.israelnationalnews.com/News/News.aspx/1796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sraelnationalnews.com/News/News.aspx/2347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2017-08-29T14:29:00Z</dcterms:created>
  <dcterms:modified xsi:type="dcterms:W3CDTF">2017-08-29T14:33:00Z</dcterms:modified>
</cp:coreProperties>
</file>