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21" w:rsidRPr="00852921" w:rsidRDefault="00852921" w:rsidP="00852921">
      <w:pPr>
        <w:shd w:val="clear" w:color="auto" w:fill="FFFFFF"/>
        <w:spacing w:after="150" w:line="240" w:lineRule="auto"/>
        <w:textAlignment w:val="baseline"/>
        <w:outlineLvl w:val="0"/>
        <w:rPr>
          <w:rFonts w:ascii="Times New Roman" w:eastAsia="Times New Roman" w:hAnsi="Times New Roman" w:cs="Times New Roman"/>
          <w:color w:val="000000"/>
          <w:kern w:val="36"/>
          <w:sz w:val="40"/>
          <w:szCs w:val="40"/>
        </w:rPr>
      </w:pPr>
      <w:bookmarkStart w:id="0" w:name="_GoBack"/>
      <w:r w:rsidRPr="00852921">
        <w:rPr>
          <w:rFonts w:ascii="Times New Roman" w:eastAsia="Times New Roman" w:hAnsi="Times New Roman" w:cs="Times New Roman"/>
          <w:color w:val="000000"/>
          <w:kern w:val="36"/>
          <w:sz w:val="40"/>
          <w:szCs w:val="40"/>
        </w:rPr>
        <w:t>Sen. Cruz Applauds President Trump’s Decision to Withdraw U.S. from United Nations Human Rights Council</w:t>
      </w:r>
    </w:p>
    <w:bookmarkEnd w:id="0"/>
    <w:p w:rsidR="00852921" w:rsidRPr="00852921" w:rsidRDefault="00852921" w:rsidP="00852921">
      <w:pPr>
        <w:spacing w:after="0" w:line="240" w:lineRule="auto"/>
        <w:textAlignment w:val="baseline"/>
        <w:outlineLvl w:val="2"/>
        <w:rPr>
          <w:rFonts w:ascii="Times New Roman" w:eastAsia="Times New Roman" w:hAnsi="Times New Roman" w:cs="Times New Roman"/>
          <w:bCs/>
          <w:color w:val="444444"/>
          <w:sz w:val="24"/>
          <w:szCs w:val="24"/>
        </w:rPr>
      </w:pPr>
      <w:r w:rsidRPr="00852921">
        <w:rPr>
          <w:rFonts w:ascii="Times New Roman" w:eastAsia="Times New Roman" w:hAnsi="Times New Roman" w:cs="Times New Roman"/>
          <w:bCs/>
          <w:color w:val="444444"/>
          <w:sz w:val="24"/>
          <w:szCs w:val="24"/>
        </w:rPr>
        <w:t>June 20, 2018</w:t>
      </w:r>
    </w:p>
    <w:p w:rsidR="00852921" w:rsidRPr="00852921" w:rsidRDefault="00852921" w:rsidP="00852921">
      <w:pPr>
        <w:spacing w:after="0" w:line="240" w:lineRule="auto"/>
        <w:textAlignment w:val="baseline"/>
        <w:outlineLvl w:val="2"/>
        <w:rPr>
          <w:rFonts w:ascii="Times New Roman" w:eastAsia="Times New Roman" w:hAnsi="Times New Roman" w:cs="Times New Roman"/>
          <w:bCs/>
          <w:color w:val="444444"/>
          <w:sz w:val="24"/>
          <w:szCs w:val="24"/>
        </w:rPr>
      </w:pPr>
      <w:r w:rsidRPr="00852921">
        <w:rPr>
          <w:rFonts w:ascii="Times New Roman" w:eastAsia="Times New Roman" w:hAnsi="Times New Roman" w:cs="Times New Roman"/>
          <w:bCs/>
          <w:color w:val="444444"/>
          <w:sz w:val="24"/>
          <w:szCs w:val="24"/>
        </w:rPr>
        <w:t>Office of U.S. Senator Ted Cruz</w:t>
      </w:r>
    </w:p>
    <w:p w:rsidR="00852921" w:rsidRPr="00852921" w:rsidRDefault="00852921" w:rsidP="00852921">
      <w:pPr>
        <w:spacing w:after="0" w:line="240" w:lineRule="auto"/>
        <w:textAlignment w:val="baseline"/>
        <w:outlineLvl w:val="2"/>
        <w:rPr>
          <w:rFonts w:ascii="Times New Roman" w:eastAsia="Times New Roman" w:hAnsi="Times New Roman" w:cs="Times New Roman"/>
          <w:bCs/>
          <w:color w:val="444444"/>
          <w:sz w:val="24"/>
          <w:szCs w:val="24"/>
        </w:rPr>
      </w:pPr>
      <w:r w:rsidRPr="00852921">
        <w:rPr>
          <w:rFonts w:ascii="Times New Roman" w:eastAsia="Times New Roman" w:hAnsi="Times New Roman" w:cs="Times New Roman"/>
          <w:bCs/>
          <w:color w:val="444444"/>
          <w:sz w:val="24"/>
          <w:szCs w:val="24"/>
        </w:rPr>
        <w:t>https://www.cruz.senate.gov/?p=press_release&amp;id=3900</w:t>
      </w:r>
    </w:p>
    <w:p w:rsidR="00852921" w:rsidRDefault="00852921" w:rsidP="00852921">
      <w:pPr>
        <w:spacing w:after="450" w:line="240" w:lineRule="auto"/>
        <w:textAlignment w:val="baseline"/>
        <w:rPr>
          <w:rFonts w:ascii="Times New Roman" w:eastAsia="Times New Roman" w:hAnsi="Times New Roman" w:cs="Times New Roman"/>
          <w:color w:val="444444"/>
          <w:sz w:val="24"/>
          <w:szCs w:val="24"/>
        </w:rPr>
      </w:pPr>
    </w:p>
    <w:p w:rsidR="00852921" w:rsidRDefault="00852921" w:rsidP="00852921">
      <w:pPr>
        <w:spacing w:after="450" w:line="240" w:lineRule="auto"/>
        <w:textAlignment w:val="baseline"/>
        <w:rPr>
          <w:rFonts w:ascii="Times New Roman" w:eastAsia="Times New Roman" w:hAnsi="Times New Roman" w:cs="Times New Roman"/>
          <w:color w:val="444444"/>
          <w:sz w:val="24"/>
          <w:szCs w:val="24"/>
        </w:rPr>
      </w:pPr>
      <w:r w:rsidRPr="00852921">
        <w:rPr>
          <w:rFonts w:ascii="Times New Roman" w:eastAsia="Times New Roman" w:hAnsi="Times New Roman" w:cs="Times New Roman"/>
          <w:color w:val="444444"/>
          <w:sz w:val="24"/>
          <w:szCs w:val="24"/>
        </w:rPr>
        <w:t>U.S. Sen. Ted Cruz (R-Texas) issued the following statement applauding President Trump for withdrawing the United States from the United Nations Human Rights Council (UNHRC): </w:t>
      </w:r>
    </w:p>
    <w:p w:rsidR="00852921" w:rsidRPr="00852921" w:rsidRDefault="00852921" w:rsidP="00852921">
      <w:pPr>
        <w:spacing w:after="450" w:line="240" w:lineRule="auto"/>
        <w:textAlignment w:val="baseline"/>
        <w:rPr>
          <w:rFonts w:ascii="Times New Roman" w:eastAsia="Times New Roman" w:hAnsi="Times New Roman" w:cs="Times New Roman"/>
          <w:color w:val="444444"/>
          <w:sz w:val="24"/>
          <w:szCs w:val="24"/>
        </w:rPr>
      </w:pPr>
      <w:r w:rsidRPr="00852921">
        <w:rPr>
          <w:rFonts w:ascii="Times New Roman" w:eastAsia="Times New Roman" w:hAnsi="Times New Roman" w:cs="Times New Roman"/>
          <w:color w:val="444444"/>
          <w:sz w:val="24"/>
          <w:szCs w:val="24"/>
        </w:rPr>
        <w:t>“The United States has been legitimizing the thugs and autocrats on the United Nations Human Rights Council for far too long. This is a body that claims to sit in judgment about human rights, but includes human rights abusers such as Venezuela, China, and Cuba. It claims to be objective, but spends its time and resources attacking Israel while ignoring the crimes of terrorist groups like Hamas. Participation in the UNHRC did nothing to advance America's national security interests. I have long called for ending that participation, and I commend the Trump administration for its decision.”</w:t>
      </w:r>
    </w:p>
    <w:p w:rsidR="00852921" w:rsidRPr="00852921" w:rsidRDefault="00852921" w:rsidP="00852921">
      <w:pPr>
        <w:spacing w:after="450" w:line="240" w:lineRule="auto"/>
        <w:textAlignment w:val="baseline"/>
        <w:rPr>
          <w:rFonts w:ascii="Times New Roman" w:eastAsia="Times New Roman" w:hAnsi="Times New Roman" w:cs="Times New Roman"/>
          <w:color w:val="444444"/>
          <w:sz w:val="24"/>
          <w:szCs w:val="24"/>
        </w:rPr>
      </w:pPr>
      <w:r w:rsidRPr="00852921">
        <w:rPr>
          <w:rFonts w:ascii="Times New Roman" w:eastAsia="Times New Roman" w:hAnsi="Times New Roman" w:cs="Times New Roman"/>
          <w:color w:val="444444"/>
          <w:sz w:val="24"/>
          <w:szCs w:val="24"/>
        </w:rPr>
        <w:t>Sen. Cruz has long condemned the UNHRC, including:</w:t>
      </w:r>
    </w:p>
    <w:p w:rsidR="00852921" w:rsidRPr="00852921" w:rsidRDefault="00852921" w:rsidP="00852921">
      <w:pPr>
        <w:numPr>
          <w:ilvl w:val="0"/>
          <w:numId w:val="1"/>
        </w:numPr>
        <w:spacing w:after="0" w:line="240" w:lineRule="auto"/>
        <w:ind w:left="450"/>
        <w:textAlignment w:val="baseline"/>
        <w:rPr>
          <w:rFonts w:ascii="Times New Roman" w:eastAsia="Times New Roman" w:hAnsi="Times New Roman" w:cs="Times New Roman"/>
          <w:color w:val="444444"/>
          <w:sz w:val="24"/>
          <w:szCs w:val="24"/>
        </w:rPr>
      </w:pPr>
      <w:r w:rsidRPr="00852921">
        <w:rPr>
          <w:rFonts w:ascii="Times New Roman" w:eastAsia="Times New Roman" w:hAnsi="Times New Roman" w:cs="Times New Roman"/>
          <w:color w:val="444444"/>
          <w:sz w:val="24"/>
          <w:szCs w:val="24"/>
        </w:rPr>
        <w:t>In 2014, </w:t>
      </w:r>
      <w:hyperlink r:id="rId5" w:history="1">
        <w:r w:rsidRPr="00852921">
          <w:rPr>
            <w:rFonts w:ascii="Times New Roman" w:eastAsia="Times New Roman" w:hAnsi="Times New Roman" w:cs="Times New Roman"/>
            <w:color w:val="A10600"/>
            <w:sz w:val="24"/>
            <w:szCs w:val="24"/>
            <w:u w:val="single"/>
            <w:bdr w:val="none" w:sz="0" w:space="0" w:color="auto" w:frame="1"/>
          </w:rPr>
          <w:t>introducing</w:t>
        </w:r>
      </w:hyperlink>
      <w:r w:rsidRPr="00852921">
        <w:rPr>
          <w:rFonts w:ascii="Times New Roman" w:eastAsia="Times New Roman" w:hAnsi="Times New Roman" w:cs="Times New Roman"/>
          <w:color w:val="444444"/>
          <w:sz w:val="24"/>
          <w:szCs w:val="24"/>
        </w:rPr>
        <w:t> and </w:t>
      </w:r>
      <w:hyperlink r:id="rId6" w:history="1">
        <w:r w:rsidRPr="00852921">
          <w:rPr>
            <w:rFonts w:ascii="Times New Roman" w:eastAsia="Times New Roman" w:hAnsi="Times New Roman" w:cs="Times New Roman"/>
            <w:color w:val="A10600"/>
            <w:sz w:val="24"/>
            <w:szCs w:val="24"/>
            <w:u w:val="single"/>
            <w:bdr w:val="none" w:sz="0" w:space="0" w:color="auto" w:frame="1"/>
          </w:rPr>
          <w:t>passing</w:t>
        </w:r>
      </w:hyperlink>
      <w:r w:rsidRPr="00852921">
        <w:rPr>
          <w:rFonts w:ascii="Times New Roman" w:eastAsia="Times New Roman" w:hAnsi="Times New Roman" w:cs="Times New Roman"/>
          <w:color w:val="444444"/>
          <w:sz w:val="24"/>
          <w:szCs w:val="24"/>
        </w:rPr>
        <w:t> a resolution condemning Hamas’ use of human shields and the UNHRC’s biased resolution establishing a commission of inquiry into Israel’s Gaza operations</w:t>
      </w:r>
    </w:p>
    <w:p w:rsidR="00852921" w:rsidRPr="00852921" w:rsidRDefault="00852921" w:rsidP="00852921">
      <w:pPr>
        <w:numPr>
          <w:ilvl w:val="0"/>
          <w:numId w:val="1"/>
        </w:numPr>
        <w:spacing w:after="0" w:line="240" w:lineRule="auto"/>
        <w:ind w:left="450"/>
        <w:textAlignment w:val="baseline"/>
        <w:rPr>
          <w:rFonts w:ascii="Times New Roman" w:eastAsia="Times New Roman" w:hAnsi="Times New Roman" w:cs="Times New Roman"/>
          <w:color w:val="444444"/>
          <w:sz w:val="24"/>
          <w:szCs w:val="24"/>
        </w:rPr>
      </w:pPr>
      <w:r w:rsidRPr="00852921">
        <w:rPr>
          <w:rFonts w:ascii="Times New Roman" w:eastAsia="Times New Roman" w:hAnsi="Times New Roman" w:cs="Times New Roman"/>
          <w:color w:val="444444"/>
          <w:sz w:val="24"/>
          <w:szCs w:val="24"/>
        </w:rPr>
        <w:t>In 2015, </w:t>
      </w:r>
      <w:hyperlink r:id="rId7" w:history="1">
        <w:r w:rsidRPr="00852921">
          <w:rPr>
            <w:rFonts w:ascii="Times New Roman" w:eastAsia="Times New Roman" w:hAnsi="Times New Roman" w:cs="Times New Roman"/>
            <w:color w:val="A10600"/>
            <w:sz w:val="24"/>
            <w:szCs w:val="24"/>
            <w:u w:val="single"/>
            <w:bdr w:val="none" w:sz="0" w:space="0" w:color="auto" w:frame="1"/>
          </w:rPr>
          <w:t>calling</w:t>
        </w:r>
      </w:hyperlink>
      <w:r w:rsidRPr="00852921">
        <w:rPr>
          <w:rFonts w:ascii="Times New Roman" w:eastAsia="Times New Roman" w:hAnsi="Times New Roman" w:cs="Times New Roman"/>
          <w:color w:val="444444"/>
          <w:sz w:val="24"/>
          <w:szCs w:val="24"/>
        </w:rPr>
        <w:t> for the U.S. to withdraw following its vote condemning Israel.</w:t>
      </w:r>
    </w:p>
    <w:p w:rsidR="00852921" w:rsidRPr="00852921" w:rsidRDefault="00852921" w:rsidP="00852921">
      <w:pPr>
        <w:numPr>
          <w:ilvl w:val="0"/>
          <w:numId w:val="1"/>
        </w:numPr>
        <w:spacing w:after="0" w:line="240" w:lineRule="auto"/>
        <w:ind w:left="450"/>
        <w:textAlignment w:val="baseline"/>
        <w:rPr>
          <w:rFonts w:ascii="Times New Roman" w:eastAsia="Times New Roman" w:hAnsi="Times New Roman" w:cs="Times New Roman"/>
          <w:color w:val="444444"/>
          <w:sz w:val="24"/>
          <w:szCs w:val="24"/>
        </w:rPr>
      </w:pPr>
      <w:r w:rsidRPr="00852921">
        <w:rPr>
          <w:rFonts w:ascii="Times New Roman" w:eastAsia="Times New Roman" w:hAnsi="Times New Roman" w:cs="Times New Roman"/>
          <w:color w:val="444444"/>
          <w:sz w:val="24"/>
          <w:szCs w:val="24"/>
        </w:rPr>
        <w:t>In 2017, </w:t>
      </w:r>
      <w:hyperlink r:id="rId8" w:history="1">
        <w:r w:rsidRPr="00852921">
          <w:rPr>
            <w:rFonts w:ascii="Times New Roman" w:eastAsia="Times New Roman" w:hAnsi="Times New Roman" w:cs="Times New Roman"/>
            <w:color w:val="A10600"/>
            <w:sz w:val="24"/>
            <w:szCs w:val="24"/>
            <w:u w:val="single"/>
            <w:bdr w:val="none" w:sz="0" w:space="0" w:color="auto" w:frame="1"/>
          </w:rPr>
          <w:t>calling</w:t>
        </w:r>
      </w:hyperlink>
      <w:r w:rsidRPr="00852921">
        <w:rPr>
          <w:rFonts w:ascii="Times New Roman" w:eastAsia="Times New Roman" w:hAnsi="Times New Roman" w:cs="Times New Roman"/>
          <w:color w:val="444444"/>
          <w:sz w:val="24"/>
          <w:szCs w:val="24"/>
        </w:rPr>
        <w:t> the UNHRC a farce “on matters of human rights, catering to some of the world’s worst human rights abusers.”</w:t>
      </w:r>
    </w:p>
    <w:p w:rsidR="002711F6" w:rsidRPr="00852921" w:rsidRDefault="00852921" w:rsidP="00852921">
      <w:pPr>
        <w:spacing w:line="240" w:lineRule="auto"/>
        <w:rPr>
          <w:rFonts w:ascii="Times New Roman" w:hAnsi="Times New Roman" w:cs="Times New Roman"/>
          <w:sz w:val="24"/>
          <w:szCs w:val="24"/>
        </w:rPr>
      </w:pPr>
    </w:p>
    <w:sectPr w:rsidR="002711F6" w:rsidRPr="0085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7221"/>
    <w:multiLevelType w:val="multilevel"/>
    <w:tmpl w:val="65A8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21"/>
    <w:rsid w:val="0085292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2E57"/>
  <w15:chartTrackingRefBased/>
  <w15:docId w15:val="{766BD6FC-EE61-4AB1-A003-4CEB7155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2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29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29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29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0549">
      <w:bodyDiv w:val="1"/>
      <w:marLeft w:val="0"/>
      <w:marRight w:val="0"/>
      <w:marTop w:val="0"/>
      <w:marBottom w:val="0"/>
      <w:divBdr>
        <w:top w:val="none" w:sz="0" w:space="0" w:color="auto"/>
        <w:left w:val="none" w:sz="0" w:space="0" w:color="auto"/>
        <w:bottom w:val="none" w:sz="0" w:space="0" w:color="auto"/>
        <w:right w:val="none" w:sz="0" w:space="0" w:color="auto"/>
      </w:divBdr>
      <w:divsChild>
        <w:div w:id="547228123">
          <w:marLeft w:val="0"/>
          <w:marRight w:val="0"/>
          <w:marTop w:val="0"/>
          <w:marBottom w:val="0"/>
          <w:divBdr>
            <w:top w:val="none" w:sz="0" w:space="0" w:color="auto"/>
            <w:left w:val="none" w:sz="0" w:space="0" w:color="auto"/>
            <w:bottom w:val="none" w:sz="0" w:space="0" w:color="auto"/>
            <w:right w:val="none" w:sz="0" w:space="0" w:color="auto"/>
          </w:divBdr>
          <w:divsChild>
            <w:div w:id="344794088">
              <w:marLeft w:val="0"/>
              <w:marRight w:val="0"/>
              <w:marTop w:val="0"/>
              <w:marBottom w:val="0"/>
              <w:divBdr>
                <w:top w:val="none" w:sz="0" w:space="0" w:color="auto"/>
                <w:left w:val="none" w:sz="0" w:space="0" w:color="auto"/>
                <w:bottom w:val="none" w:sz="0" w:space="0" w:color="auto"/>
                <w:right w:val="none" w:sz="0" w:space="0" w:color="auto"/>
              </w:divBdr>
              <w:divsChild>
                <w:div w:id="1109666427">
                  <w:marLeft w:val="0"/>
                  <w:marRight w:val="0"/>
                  <w:marTop w:val="0"/>
                  <w:marBottom w:val="300"/>
                  <w:divBdr>
                    <w:top w:val="none" w:sz="0" w:space="0" w:color="auto"/>
                    <w:left w:val="none" w:sz="0" w:space="0" w:color="auto"/>
                    <w:bottom w:val="single" w:sz="6" w:space="0" w:color="EEEEEE"/>
                    <w:right w:val="none" w:sz="0" w:space="0" w:color="auto"/>
                  </w:divBdr>
                </w:div>
                <w:div w:id="1569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z.senate.gov/?p=press_release&amp;id=3076" TargetMode="External"/><Relationship Id="rId3" Type="http://schemas.openxmlformats.org/officeDocument/2006/relationships/settings" Target="settings.xml"/><Relationship Id="rId7" Type="http://schemas.openxmlformats.org/officeDocument/2006/relationships/hyperlink" Target="https://www.cruz.senate.gov/?p=press_release&amp;id=2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uz.senate.gov/?p=press_release&amp;id=1989" TargetMode="External"/><Relationship Id="rId5" Type="http://schemas.openxmlformats.org/officeDocument/2006/relationships/hyperlink" Target="https://www.cruz.senate.gov/?p=press_release&amp;id=2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2018-06-20T18:40:00Z</dcterms:created>
  <dcterms:modified xsi:type="dcterms:W3CDTF">2018-06-20T18:42:00Z</dcterms:modified>
</cp:coreProperties>
</file>