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18" w:rsidRPr="003F4918" w:rsidRDefault="003F4918" w:rsidP="003F4918">
      <w:pPr>
        <w:shd w:val="clear" w:color="auto" w:fill="FFFFFF"/>
        <w:spacing w:after="100" w:afterAutospacing="1" w:line="240" w:lineRule="auto"/>
        <w:outlineLvl w:val="0"/>
        <w:rPr>
          <w:rFonts w:eastAsia="Times New Roman" w:cs="Times New Roman"/>
          <w:kern w:val="36"/>
          <w:sz w:val="40"/>
          <w:szCs w:val="40"/>
        </w:rPr>
      </w:pPr>
      <w:bookmarkStart w:id="0" w:name="_GoBack"/>
      <w:r w:rsidRPr="003F4918">
        <w:rPr>
          <w:rFonts w:eastAsia="Times New Roman" w:cs="Times New Roman"/>
          <w:kern w:val="36"/>
          <w:sz w:val="40"/>
          <w:szCs w:val="40"/>
        </w:rPr>
        <w:t>The US is right to revoke the international criminal court prosecutor's visa</w:t>
      </w:r>
    </w:p>
    <w:bookmarkEnd w:id="0"/>
    <w:p w:rsidR="002711F6" w:rsidRPr="003F4918" w:rsidRDefault="003F4918" w:rsidP="003F4918">
      <w:pPr>
        <w:spacing w:after="0" w:line="240" w:lineRule="auto"/>
        <w:rPr>
          <w:szCs w:val="24"/>
        </w:rPr>
      </w:pPr>
      <w:r w:rsidRPr="003F4918">
        <w:rPr>
          <w:szCs w:val="24"/>
        </w:rPr>
        <w:t>April 5, 2019</w:t>
      </w:r>
    </w:p>
    <w:p w:rsidR="003F4918" w:rsidRPr="003F4918" w:rsidRDefault="003F4918" w:rsidP="003F4918">
      <w:pPr>
        <w:shd w:val="clear" w:color="auto" w:fill="FFFFFF"/>
        <w:spacing w:after="0" w:line="240" w:lineRule="auto"/>
        <w:rPr>
          <w:rFonts w:eastAsia="Times New Roman" w:cs="Times New Roman"/>
          <w:szCs w:val="24"/>
        </w:rPr>
      </w:pPr>
      <w:r w:rsidRPr="003F4918">
        <w:rPr>
          <w:rFonts w:eastAsia="Times New Roman" w:cs="Times New Roman"/>
          <w:szCs w:val="24"/>
        </w:rPr>
        <w:t>By </w:t>
      </w:r>
      <w:hyperlink r:id="rId4" w:history="1">
        <w:r w:rsidRPr="003F4918">
          <w:rPr>
            <w:rFonts w:eastAsia="Times New Roman" w:cs="Times New Roman"/>
            <w:szCs w:val="24"/>
            <w:u w:val="single"/>
          </w:rPr>
          <w:t>Tom Rogan</w:t>
        </w:r>
      </w:hyperlink>
    </w:p>
    <w:p w:rsidR="003F4918" w:rsidRPr="003F4918" w:rsidRDefault="003F4918" w:rsidP="003F4918">
      <w:pPr>
        <w:shd w:val="clear" w:color="auto" w:fill="FFFFFF"/>
        <w:spacing w:after="0" w:line="240" w:lineRule="auto"/>
        <w:rPr>
          <w:rFonts w:eastAsia="Times New Roman" w:cs="Times New Roman"/>
          <w:szCs w:val="24"/>
        </w:rPr>
      </w:pPr>
      <w:r w:rsidRPr="003F4918">
        <w:rPr>
          <w:rFonts w:eastAsia="Times New Roman" w:cs="Times New Roman"/>
          <w:szCs w:val="24"/>
        </w:rPr>
        <w:t>The Washington Examiner</w:t>
      </w:r>
    </w:p>
    <w:p w:rsidR="003F4918" w:rsidRPr="003F4918" w:rsidRDefault="003F4918" w:rsidP="003F4918">
      <w:pPr>
        <w:shd w:val="clear" w:color="auto" w:fill="FFFFFF"/>
        <w:spacing w:after="0" w:line="240" w:lineRule="auto"/>
        <w:rPr>
          <w:szCs w:val="24"/>
        </w:rPr>
      </w:pPr>
      <w:hyperlink r:id="rId5" w:history="1">
        <w:r w:rsidRPr="003F4918">
          <w:rPr>
            <w:rStyle w:val="Hyperlink"/>
            <w:color w:val="auto"/>
            <w:szCs w:val="24"/>
          </w:rPr>
          <w:t>https://www.washingtonexaminer.com/opinion/the-us-is-right-to-revoke-the-international-criminal-court-prosecutors-visa</w:t>
        </w:r>
      </w:hyperlink>
    </w:p>
    <w:p w:rsidR="003F4918" w:rsidRPr="003F4918" w:rsidRDefault="003F4918" w:rsidP="003F4918">
      <w:pPr>
        <w:shd w:val="clear" w:color="auto" w:fill="FFFFFF"/>
        <w:spacing w:after="0" w:line="240" w:lineRule="auto"/>
        <w:rPr>
          <w:szCs w:val="24"/>
        </w:rPr>
      </w:pPr>
    </w:p>
    <w:p w:rsidR="003F4918" w:rsidRPr="003F4918" w:rsidRDefault="003F4918" w:rsidP="003F4918">
      <w:pPr>
        <w:pStyle w:val="NormalWeb"/>
        <w:shd w:val="clear" w:color="auto" w:fill="FFFFFF"/>
        <w:spacing w:before="0" w:beforeAutospacing="0"/>
      </w:pPr>
      <w:r w:rsidRPr="003F4918">
        <w:t>The U.S. is right to </w:t>
      </w:r>
      <w:hyperlink r:id="rId6" w:tgtFrame="_blank" w:history="1">
        <w:r w:rsidRPr="003F4918">
          <w:rPr>
            <w:rStyle w:val="Hyperlink"/>
            <w:color w:val="auto"/>
          </w:rPr>
          <w:t>revoke the visa of International Criminal Court prosecutor</w:t>
        </w:r>
      </w:hyperlink>
      <w:r w:rsidRPr="003F4918">
        <w:t> </w:t>
      </w:r>
      <w:proofErr w:type="spellStart"/>
      <w:r w:rsidRPr="003F4918">
        <w:t>Fatou</w:t>
      </w:r>
      <w:proofErr w:type="spellEnd"/>
      <w:r w:rsidRPr="003F4918">
        <w:t xml:space="preserve"> </w:t>
      </w:r>
      <w:proofErr w:type="spellStart"/>
      <w:r w:rsidRPr="003F4918">
        <w:t>Bensouda</w:t>
      </w:r>
      <w:proofErr w:type="spellEnd"/>
      <w:r w:rsidRPr="003F4918">
        <w:t>, who has been pursuing an unjustified, biased, and illegitimate investigation into U.S. military personnel.</w:t>
      </w:r>
    </w:p>
    <w:p w:rsidR="003F4918" w:rsidRPr="003F4918" w:rsidRDefault="003F4918" w:rsidP="003F4918">
      <w:pPr>
        <w:pStyle w:val="NormalWeb"/>
        <w:shd w:val="clear" w:color="auto" w:fill="FFFFFF"/>
        <w:spacing w:before="0" w:beforeAutospacing="0"/>
      </w:pPr>
      <w:r w:rsidRPr="003F4918">
        <w:t>Other administrations would likely have decided that the controversy of this visa removal wouldn't justify its action. Instead, the Trump administration rose to the challenge, standing with U.S. military personnel and the principle of American judicial supremacy over American citizens.</w:t>
      </w:r>
    </w:p>
    <w:p w:rsidR="003F4918" w:rsidRPr="003F4918" w:rsidRDefault="003F4918" w:rsidP="003F4918">
      <w:pPr>
        <w:pStyle w:val="NormalWeb"/>
        <w:shd w:val="clear" w:color="auto" w:fill="FFFFFF"/>
        <w:spacing w:before="0" w:beforeAutospacing="0"/>
      </w:pPr>
      <w:r w:rsidRPr="003F4918">
        <w:t xml:space="preserve">We live in an era defined by struggles between democratic sovereignty and the supranational centralization of power. That makes it important for the world's most powerful nation to make clear that it will not bow to illegitimate international institutions. The people have placed the authority of law in the hands of our lawmakers and courts — not </w:t>
      </w:r>
      <w:proofErr w:type="spellStart"/>
      <w:r w:rsidRPr="003F4918">
        <w:t>Bensouda</w:t>
      </w:r>
      <w:proofErr w:type="spellEnd"/>
      <w:r w:rsidRPr="003F4918">
        <w:t>.</w:t>
      </w:r>
    </w:p>
    <w:p w:rsidR="003F4918" w:rsidRPr="003F4918" w:rsidRDefault="003F4918" w:rsidP="003F4918">
      <w:pPr>
        <w:shd w:val="clear" w:color="auto" w:fill="FFFFFF"/>
        <w:spacing w:after="0" w:line="240" w:lineRule="auto"/>
        <w:rPr>
          <w:rFonts w:eastAsia="Times New Roman" w:cs="Times New Roman"/>
          <w:szCs w:val="24"/>
        </w:rPr>
      </w:pPr>
      <w:r w:rsidRPr="003F4918">
        <w:rPr>
          <w:szCs w:val="24"/>
          <w:shd w:val="clear" w:color="auto" w:fill="FFFFFF"/>
        </w:rPr>
        <w:t xml:space="preserve">There's also the issue here of </w:t>
      </w:r>
      <w:proofErr w:type="spellStart"/>
      <w:r w:rsidRPr="003F4918">
        <w:rPr>
          <w:szCs w:val="24"/>
          <w:shd w:val="clear" w:color="auto" w:fill="FFFFFF"/>
        </w:rPr>
        <w:t>Bensouda's</w:t>
      </w:r>
      <w:proofErr w:type="spellEnd"/>
      <w:r w:rsidRPr="003F4918">
        <w:rPr>
          <w:szCs w:val="24"/>
          <w:shd w:val="clear" w:color="auto" w:fill="FFFFFF"/>
        </w:rPr>
        <w:t xml:space="preserve"> particular investigation, because </w:t>
      </w:r>
      <w:hyperlink r:id="rId7" w:tgtFrame="_blank" w:history="1">
        <w:r w:rsidRPr="003F4918">
          <w:rPr>
            <w:rStyle w:val="Hyperlink"/>
            <w:color w:val="auto"/>
            <w:szCs w:val="24"/>
            <w:u w:val="none"/>
            <w:shd w:val="clear" w:color="auto" w:fill="FFFFFF"/>
          </w:rPr>
          <w:t>it's a joke</w:t>
        </w:r>
      </w:hyperlink>
      <w:r w:rsidRPr="003F4918">
        <w:rPr>
          <w:szCs w:val="24"/>
          <w:shd w:val="clear" w:color="auto" w:fill="FFFFFF"/>
        </w:rPr>
        <w:t>. This visa ban and the looming imposition of U.S. sanctions on the ICC are proportionate steps in defense of American interests.</w:t>
      </w:r>
    </w:p>
    <w:p w:rsidR="003F4918" w:rsidRPr="003F4918" w:rsidRDefault="003F4918" w:rsidP="003F4918">
      <w:pPr>
        <w:shd w:val="clear" w:color="auto" w:fill="FFFFFF"/>
        <w:spacing w:after="0" w:line="240" w:lineRule="auto"/>
        <w:rPr>
          <w:rFonts w:eastAsia="Times New Roman" w:cs="Times New Roman"/>
          <w:szCs w:val="24"/>
        </w:rPr>
      </w:pPr>
      <w:r w:rsidRPr="003F4918">
        <w:rPr>
          <w:rFonts w:eastAsia="Times New Roman" w:cs="Times New Roman"/>
          <w:szCs w:val="24"/>
        </w:rPr>
        <w:t> </w:t>
      </w:r>
    </w:p>
    <w:p w:rsidR="003F4918" w:rsidRPr="003F4918" w:rsidRDefault="003F4918">
      <w:pPr>
        <w:rPr>
          <w:szCs w:val="24"/>
        </w:rPr>
      </w:pPr>
    </w:p>
    <w:sectPr w:rsidR="003F4918" w:rsidRPr="003F4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18"/>
    <w:rsid w:val="003F4918"/>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696C"/>
  <w15:chartTrackingRefBased/>
  <w15:docId w15:val="{DD28EA8F-DB05-440C-B8BC-76CE5228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F491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91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F4918"/>
    <w:rPr>
      <w:color w:val="0000FF"/>
      <w:u w:val="single"/>
    </w:rPr>
  </w:style>
  <w:style w:type="paragraph" w:styleId="NormalWeb">
    <w:name w:val="Normal (Web)"/>
    <w:basedOn w:val="Normal"/>
    <w:uiPriority w:val="99"/>
    <w:semiHidden/>
    <w:unhideWhenUsed/>
    <w:rsid w:val="003F491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329169">
      <w:bodyDiv w:val="1"/>
      <w:marLeft w:val="0"/>
      <w:marRight w:val="0"/>
      <w:marTop w:val="0"/>
      <w:marBottom w:val="0"/>
      <w:divBdr>
        <w:top w:val="none" w:sz="0" w:space="0" w:color="auto"/>
        <w:left w:val="none" w:sz="0" w:space="0" w:color="auto"/>
        <w:bottom w:val="none" w:sz="0" w:space="0" w:color="auto"/>
        <w:right w:val="none" w:sz="0" w:space="0" w:color="auto"/>
      </w:divBdr>
    </w:div>
    <w:div w:id="1562515800">
      <w:bodyDiv w:val="1"/>
      <w:marLeft w:val="0"/>
      <w:marRight w:val="0"/>
      <w:marTop w:val="0"/>
      <w:marBottom w:val="0"/>
      <w:divBdr>
        <w:top w:val="none" w:sz="0" w:space="0" w:color="auto"/>
        <w:left w:val="none" w:sz="0" w:space="0" w:color="auto"/>
        <w:bottom w:val="none" w:sz="0" w:space="0" w:color="auto"/>
        <w:right w:val="none" w:sz="0" w:space="0" w:color="auto"/>
      </w:divBdr>
    </w:div>
    <w:div w:id="201406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ashingtonexaminer.com/a-supernational-institution-is-threatening-us-sovereignty-mdash-heres-how-trump-should-respo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examiner.com/policy/defense-national-security/pompeo-pulls-visas-for-international-criminal-court-officials-targeting-americans" TargetMode="External"/><Relationship Id="rId5" Type="http://schemas.openxmlformats.org/officeDocument/2006/relationships/hyperlink" Target="https://www.washingtonexaminer.com/opinion/the-us-is-right-to-revoke-the-international-criminal-court-prosecutors-visa" TargetMode="External"/><Relationship Id="rId4" Type="http://schemas.openxmlformats.org/officeDocument/2006/relationships/hyperlink" Target="https://www.washingtonexaminer.com/author/tom-rog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2019-04-08T13:56:00Z</dcterms:created>
  <dcterms:modified xsi:type="dcterms:W3CDTF">2019-04-08T14:00:00Z</dcterms:modified>
</cp:coreProperties>
</file>