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741F" w:rsidRPr="004E0FAE" w:rsidRDefault="004E0FAE">
      <w:pPr>
        <w:rPr>
          <w:rFonts w:ascii="Arial" w:hAnsi="Arial" w:cs="Arial"/>
          <w:color w:val="111111"/>
          <w:sz w:val="44"/>
          <w:szCs w:val="44"/>
          <w:lang w:val="en"/>
        </w:rPr>
      </w:pPr>
      <w:r w:rsidRPr="004E0FAE">
        <w:rPr>
          <w:rFonts w:ascii="Arial" w:hAnsi="Arial" w:cs="Arial"/>
          <w:color w:val="111111"/>
          <w:sz w:val="44"/>
          <w:szCs w:val="44"/>
          <w:lang w:val="en"/>
        </w:rPr>
        <w:t xml:space="preserve">Iran Wins Seat </w:t>
      </w:r>
      <w:proofErr w:type="gramStart"/>
      <w:r w:rsidRPr="004E0FAE">
        <w:rPr>
          <w:rFonts w:ascii="Arial" w:hAnsi="Arial" w:cs="Arial"/>
          <w:color w:val="111111"/>
          <w:sz w:val="44"/>
          <w:szCs w:val="44"/>
          <w:lang w:val="en"/>
        </w:rPr>
        <w:t>At</w:t>
      </w:r>
      <w:proofErr w:type="gramEnd"/>
      <w:r w:rsidRPr="004E0FAE">
        <w:rPr>
          <w:rFonts w:ascii="Arial" w:hAnsi="Arial" w:cs="Arial"/>
          <w:color w:val="111111"/>
          <w:sz w:val="44"/>
          <w:szCs w:val="44"/>
          <w:lang w:val="en"/>
        </w:rPr>
        <w:t xml:space="preserve"> UN Women’s Agency</w:t>
      </w:r>
    </w:p>
    <w:p w:rsidR="004E0FAE" w:rsidRPr="004E0FAE" w:rsidRDefault="004E0FAE" w:rsidP="004E0FAE">
      <w:pPr>
        <w:spacing w:after="0" w:line="240" w:lineRule="auto"/>
        <w:rPr>
          <w:rFonts w:ascii="Arial" w:hAnsi="Arial" w:cs="Arial"/>
          <w:color w:val="111111"/>
          <w:sz w:val="28"/>
          <w:szCs w:val="28"/>
          <w:lang w:val="en"/>
        </w:rPr>
      </w:pPr>
      <w:r w:rsidRPr="004E0FAE">
        <w:rPr>
          <w:rFonts w:ascii="Arial" w:hAnsi="Arial" w:cs="Arial"/>
          <w:color w:val="111111"/>
          <w:sz w:val="28"/>
          <w:szCs w:val="28"/>
          <w:lang w:val="en"/>
        </w:rPr>
        <w:t>April 12,</w:t>
      </w:r>
      <w:r w:rsidRPr="004E0FAE">
        <w:rPr>
          <w:rFonts w:ascii="Arial" w:hAnsi="Arial" w:cs="Arial"/>
          <w:color w:val="111111"/>
          <w:sz w:val="28"/>
          <w:szCs w:val="28"/>
          <w:lang w:val="en"/>
        </w:rPr>
        <w:t xml:space="preserve"> 2015</w:t>
      </w:r>
    </w:p>
    <w:p w:rsidR="004E0FAE" w:rsidRPr="004E0FAE" w:rsidRDefault="004E0FAE" w:rsidP="004E0FAE">
      <w:pPr>
        <w:spacing w:after="0" w:line="240" w:lineRule="auto"/>
        <w:rPr>
          <w:rFonts w:ascii="Arial" w:hAnsi="Arial" w:cs="Arial"/>
          <w:color w:val="111111"/>
          <w:sz w:val="28"/>
          <w:szCs w:val="28"/>
          <w:lang w:val="en"/>
        </w:rPr>
      </w:pPr>
      <w:proofErr w:type="gramStart"/>
      <w:r w:rsidRPr="004E0FAE">
        <w:rPr>
          <w:rFonts w:ascii="Arial" w:hAnsi="Arial" w:cs="Arial"/>
          <w:color w:val="111111"/>
          <w:sz w:val="28"/>
          <w:szCs w:val="28"/>
          <w:lang w:val="en"/>
        </w:rPr>
        <w:t>by</w:t>
      </w:r>
      <w:proofErr w:type="gramEnd"/>
      <w:r w:rsidRPr="004E0FAE">
        <w:rPr>
          <w:rFonts w:ascii="Arial" w:hAnsi="Arial" w:cs="Arial"/>
          <w:color w:val="111111"/>
          <w:sz w:val="28"/>
          <w:szCs w:val="28"/>
          <w:lang w:val="en"/>
        </w:rPr>
        <w:t xml:space="preserve"> </w:t>
      </w:r>
      <w:r w:rsidRPr="004E0FAE">
        <w:rPr>
          <w:rFonts w:ascii="Arial" w:hAnsi="Arial" w:cs="Arial"/>
          <w:sz w:val="28"/>
          <w:szCs w:val="28"/>
          <w:lang w:val="en"/>
        </w:rPr>
        <w:t xml:space="preserve">Jordan </w:t>
      </w:r>
      <w:proofErr w:type="spellStart"/>
      <w:r w:rsidRPr="004E0FAE">
        <w:rPr>
          <w:rFonts w:ascii="Arial" w:hAnsi="Arial" w:cs="Arial"/>
          <w:sz w:val="28"/>
          <w:szCs w:val="28"/>
          <w:lang w:val="en"/>
        </w:rPr>
        <w:t>Schachtel</w:t>
      </w:r>
      <w:proofErr w:type="spellEnd"/>
    </w:p>
    <w:p w:rsidR="004E0FAE" w:rsidRPr="004E0FAE" w:rsidRDefault="004E0FAE" w:rsidP="004E0FAE">
      <w:pPr>
        <w:spacing w:after="0" w:line="240" w:lineRule="auto"/>
        <w:rPr>
          <w:rFonts w:ascii="Arial" w:hAnsi="Arial" w:cs="Arial"/>
          <w:color w:val="111111"/>
          <w:sz w:val="28"/>
          <w:szCs w:val="28"/>
          <w:lang w:val="en"/>
        </w:rPr>
      </w:pPr>
      <w:r w:rsidRPr="004E0FAE">
        <w:rPr>
          <w:rFonts w:ascii="Arial" w:hAnsi="Arial" w:cs="Arial"/>
          <w:color w:val="111111"/>
          <w:sz w:val="28"/>
          <w:szCs w:val="28"/>
          <w:lang w:val="en"/>
        </w:rPr>
        <w:t>Breitbart</w:t>
      </w:r>
    </w:p>
    <w:p w:rsidR="004E0FAE" w:rsidRPr="004E0FAE" w:rsidRDefault="004E0FAE" w:rsidP="004E0FAE">
      <w:pPr>
        <w:spacing w:after="0" w:line="240" w:lineRule="auto"/>
        <w:rPr>
          <w:rFonts w:ascii="Arial" w:hAnsi="Arial" w:cs="Arial"/>
          <w:sz w:val="28"/>
          <w:szCs w:val="28"/>
        </w:rPr>
      </w:pPr>
      <w:r w:rsidRPr="004E0FAE">
        <w:rPr>
          <w:rFonts w:ascii="Arial" w:hAnsi="Arial" w:cs="Arial"/>
          <w:sz w:val="28"/>
          <w:szCs w:val="28"/>
        </w:rPr>
        <w:t xml:space="preserve">http://www.breitbart.com/national-security/2015/04/12/iran-wins-seat-on-un-womens-agency/ </w:t>
      </w:r>
    </w:p>
    <w:p w:rsidR="004E0FAE" w:rsidRPr="004E0FAE" w:rsidRDefault="004E0FAE" w:rsidP="004E0FAE">
      <w:pPr>
        <w:spacing w:beforeAutospacing="1" w:after="100" w:afterAutospacing="1" w:line="240" w:lineRule="auto"/>
        <w:jc w:val="left"/>
        <w:outlineLvl w:val="2"/>
        <w:rPr>
          <w:rFonts w:ascii="Arial" w:eastAsia="Times New Roman" w:hAnsi="Arial" w:cs="Arial"/>
          <w:bCs/>
          <w:color w:val="111111"/>
          <w:sz w:val="28"/>
          <w:szCs w:val="28"/>
          <w:lang w:val="en"/>
        </w:rPr>
      </w:pPr>
      <w:r w:rsidRPr="004E0FAE">
        <w:rPr>
          <w:rFonts w:ascii="Arial" w:eastAsia="Times New Roman" w:hAnsi="Arial" w:cs="Arial"/>
          <w:bCs/>
          <w:color w:val="111111"/>
          <w:sz w:val="28"/>
          <w:szCs w:val="28"/>
          <w:lang w:val="en"/>
        </w:rPr>
        <w:t>Iran’s deplorable record on women’s rights did not stop the Islamic Republic from winning a seat on UN Women, a United Nations body that was formed in 2010 to promote women’s empowerment and gender equality.</w:t>
      </w:r>
      <w:bookmarkStart w:id="0" w:name="_GoBack"/>
      <w:bookmarkEnd w:id="0"/>
    </w:p>
    <w:p w:rsidR="004E0FAE" w:rsidRPr="004E0FAE" w:rsidRDefault="004E0FAE" w:rsidP="004E0FAE">
      <w:pPr>
        <w:spacing w:before="100" w:beforeAutospacing="1" w:after="360" w:line="240" w:lineRule="auto"/>
        <w:jc w:val="left"/>
        <w:rPr>
          <w:rFonts w:ascii="Arial" w:eastAsia="Times New Roman" w:hAnsi="Arial" w:cs="Arial"/>
          <w:color w:val="111111"/>
          <w:sz w:val="28"/>
          <w:szCs w:val="28"/>
          <w:lang w:val="en"/>
        </w:rPr>
      </w:pPr>
      <w:r w:rsidRPr="004E0FAE">
        <w:rPr>
          <w:rFonts w:ascii="Arial" w:eastAsia="Times New Roman" w:hAnsi="Arial" w:cs="Arial"/>
          <w:color w:val="111111"/>
          <w:sz w:val="28"/>
          <w:szCs w:val="28"/>
          <w:lang w:val="en"/>
        </w:rPr>
        <w:t xml:space="preserve">“In Iran, women are legally barred from holding some government positions, there are no laws against domestic violence, and adultery is punishable by stoning, making it wholly inappropriate that Iran assume a leadership role on women’s rights and welfare at the U.N,” </w:t>
      </w:r>
      <w:hyperlink r:id="rId4" w:history="1">
        <w:r w:rsidRPr="004E0FAE">
          <w:rPr>
            <w:rFonts w:ascii="Arial" w:eastAsia="Times New Roman" w:hAnsi="Arial" w:cs="Arial"/>
            <w:color w:val="0088BB"/>
            <w:sz w:val="28"/>
            <w:szCs w:val="28"/>
            <w:lang w:val="en"/>
          </w:rPr>
          <w:t>said</w:t>
        </w:r>
      </w:hyperlink>
      <w:r w:rsidRPr="004E0FAE">
        <w:rPr>
          <w:rFonts w:ascii="Arial" w:eastAsia="Times New Roman" w:hAnsi="Arial" w:cs="Arial"/>
          <w:color w:val="111111"/>
          <w:sz w:val="28"/>
          <w:szCs w:val="28"/>
          <w:lang w:val="en"/>
        </w:rPr>
        <w:t xml:space="preserve"> U.S. Ambassador to the United Nations, Samantha Power, in criticizing the decision to make Iran a member of the women’s rights body.</w:t>
      </w:r>
    </w:p>
    <w:p w:rsidR="004E0FAE" w:rsidRPr="004E0FAE" w:rsidRDefault="004E0FAE" w:rsidP="004E0FAE">
      <w:pPr>
        <w:spacing w:before="100" w:beforeAutospacing="1" w:after="360" w:line="240" w:lineRule="auto"/>
        <w:jc w:val="left"/>
        <w:rPr>
          <w:rFonts w:ascii="Arial" w:eastAsia="Times New Roman" w:hAnsi="Arial" w:cs="Arial"/>
          <w:color w:val="111111"/>
          <w:sz w:val="28"/>
          <w:szCs w:val="28"/>
          <w:lang w:val="en"/>
        </w:rPr>
      </w:pPr>
      <w:r w:rsidRPr="004E0FAE">
        <w:rPr>
          <w:rFonts w:ascii="Arial" w:eastAsia="Times New Roman" w:hAnsi="Arial" w:cs="Arial"/>
          <w:color w:val="111111"/>
          <w:sz w:val="28"/>
          <w:szCs w:val="28"/>
          <w:lang w:val="en"/>
        </w:rPr>
        <w:t>Power added that she was “extremely disappointed” in the UN group’s decision. Iran’s three-year term as a UN Women Governing Board member begins January 1, 2016.</w:t>
      </w:r>
    </w:p>
    <w:p w:rsidR="004E0FAE" w:rsidRPr="004E0FAE" w:rsidRDefault="004E0FAE" w:rsidP="004E0FAE">
      <w:pPr>
        <w:spacing w:before="100" w:beforeAutospacing="1" w:after="360" w:line="240" w:lineRule="auto"/>
        <w:jc w:val="left"/>
        <w:rPr>
          <w:rFonts w:ascii="Arial" w:eastAsia="Times New Roman" w:hAnsi="Arial" w:cs="Arial"/>
          <w:color w:val="111111"/>
          <w:sz w:val="28"/>
          <w:szCs w:val="28"/>
          <w:lang w:val="en"/>
        </w:rPr>
      </w:pPr>
      <w:r w:rsidRPr="004E0FAE">
        <w:rPr>
          <w:rFonts w:ascii="Arial" w:eastAsia="Times New Roman" w:hAnsi="Arial" w:cs="Arial"/>
          <w:color w:val="111111"/>
          <w:sz w:val="28"/>
          <w:szCs w:val="28"/>
          <w:lang w:val="en"/>
        </w:rPr>
        <w:t xml:space="preserve">“UN Women is the UN organization dedicated to gender equality and the empowerment of women. A global champion for women and girls, UN Women was established to accelerate progress on meeting their needs worldwide,” reads a </w:t>
      </w:r>
      <w:hyperlink r:id="rId5" w:history="1">
        <w:r w:rsidRPr="004E0FAE">
          <w:rPr>
            <w:rFonts w:ascii="Arial" w:eastAsia="Times New Roman" w:hAnsi="Arial" w:cs="Arial"/>
            <w:color w:val="0088BB"/>
            <w:sz w:val="28"/>
            <w:szCs w:val="28"/>
            <w:lang w:val="en"/>
          </w:rPr>
          <w:t>statement</w:t>
        </w:r>
      </w:hyperlink>
      <w:r w:rsidRPr="004E0FAE">
        <w:rPr>
          <w:rFonts w:ascii="Arial" w:eastAsia="Times New Roman" w:hAnsi="Arial" w:cs="Arial"/>
          <w:color w:val="111111"/>
          <w:sz w:val="28"/>
          <w:szCs w:val="28"/>
          <w:lang w:val="en"/>
        </w:rPr>
        <w:t xml:space="preserve"> on the UN Women website.</w:t>
      </w:r>
    </w:p>
    <w:p w:rsidR="004E0FAE" w:rsidRPr="004E0FAE" w:rsidRDefault="004E0FAE" w:rsidP="004E0FAE">
      <w:pPr>
        <w:spacing w:before="100" w:beforeAutospacing="1" w:after="360" w:line="240" w:lineRule="auto"/>
        <w:jc w:val="left"/>
        <w:rPr>
          <w:rFonts w:ascii="Arial" w:eastAsia="Times New Roman" w:hAnsi="Arial" w:cs="Arial"/>
          <w:color w:val="111111"/>
          <w:sz w:val="28"/>
          <w:szCs w:val="28"/>
          <w:lang w:val="en"/>
        </w:rPr>
      </w:pPr>
      <w:r w:rsidRPr="004E0FAE">
        <w:rPr>
          <w:rFonts w:ascii="Arial" w:eastAsia="Times New Roman" w:hAnsi="Arial" w:cs="Arial"/>
          <w:color w:val="111111"/>
          <w:sz w:val="28"/>
          <w:szCs w:val="28"/>
          <w:lang w:val="en"/>
        </w:rPr>
        <w:t>A UN body found last month that repression of women in Iran has gotten worse under “moderate” president Hassan Rouhani.</w:t>
      </w:r>
      <w:r w:rsidRPr="004E0FAE">
        <w:rPr>
          <w:rFonts w:ascii="Arial" w:eastAsia="Times New Roman" w:hAnsi="Arial" w:cs="Arial"/>
          <w:b/>
          <w:bCs/>
          <w:color w:val="111111"/>
          <w:sz w:val="28"/>
          <w:szCs w:val="28"/>
          <w:lang w:val="en"/>
        </w:rPr>
        <w:t> </w:t>
      </w:r>
    </w:p>
    <w:p w:rsidR="004E0FAE" w:rsidRPr="004E0FAE" w:rsidRDefault="004E0FAE" w:rsidP="004E0FAE">
      <w:pPr>
        <w:spacing w:before="100" w:beforeAutospacing="1" w:after="360" w:line="240" w:lineRule="auto"/>
        <w:jc w:val="left"/>
        <w:rPr>
          <w:rFonts w:ascii="Arial" w:eastAsia="Times New Roman" w:hAnsi="Arial" w:cs="Arial"/>
          <w:color w:val="111111"/>
          <w:sz w:val="28"/>
          <w:szCs w:val="28"/>
          <w:lang w:val="en"/>
        </w:rPr>
      </w:pPr>
      <w:r w:rsidRPr="004E0FAE">
        <w:rPr>
          <w:rFonts w:ascii="Arial" w:eastAsia="Times New Roman" w:hAnsi="Arial" w:cs="Arial"/>
          <w:color w:val="111111"/>
          <w:sz w:val="28"/>
          <w:szCs w:val="28"/>
          <w:lang w:val="en"/>
        </w:rPr>
        <w:t>With the 1979 Islamic revolution in Iran came repressive women’s rights policies in accordance with Sharia law.</w:t>
      </w:r>
    </w:p>
    <w:p w:rsidR="004E0FAE" w:rsidRPr="004E0FAE" w:rsidRDefault="004E0FAE" w:rsidP="004E0FAE">
      <w:pPr>
        <w:spacing w:before="100" w:beforeAutospacing="1" w:after="360" w:line="240" w:lineRule="auto"/>
        <w:jc w:val="left"/>
        <w:rPr>
          <w:rFonts w:ascii="Arial" w:eastAsia="Times New Roman" w:hAnsi="Arial" w:cs="Arial"/>
          <w:color w:val="111111"/>
          <w:sz w:val="28"/>
          <w:szCs w:val="28"/>
          <w:lang w:val="en"/>
        </w:rPr>
      </w:pPr>
      <w:r w:rsidRPr="004E0FAE">
        <w:rPr>
          <w:rFonts w:ascii="Arial" w:eastAsia="Times New Roman" w:hAnsi="Arial" w:cs="Arial"/>
          <w:color w:val="111111"/>
          <w:sz w:val="28"/>
          <w:szCs w:val="28"/>
          <w:lang w:val="en"/>
        </w:rPr>
        <w:t>In modern day Iran, women who have exposed any part of their body besides their hands and face can be punished and beaten for “</w:t>
      </w:r>
      <w:hyperlink r:id="rId6" w:history="1">
        <w:r w:rsidRPr="004E0FAE">
          <w:rPr>
            <w:rFonts w:ascii="Arial" w:eastAsia="Times New Roman" w:hAnsi="Arial" w:cs="Arial"/>
            <w:color w:val="0088BB"/>
            <w:sz w:val="28"/>
            <w:szCs w:val="28"/>
            <w:lang w:val="en"/>
          </w:rPr>
          <w:t>Bad hijab</w:t>
        </w:r>
      </w:hyperlink>
      <w:r w:rsidRPr="004E0FAE">
        <w:rPr>
          <w:rFonts w:ascii="Arial" w:eastAsia="Times New Roman" w:hAnsi="Arial" w:cs="Arial"/>
          <w:color w:val="111111"/>
          <w:sz w:val="28"/>
          <w:szCs w:val="28"/>
          <w:lang w:val="en"/>
        </w:rPr>
        <w:t>.”</w:t>
      </w:r>
    </w:p>
    <w:p w:rsidR="004E0FAE" w:rsidRPr="004E0FAE" w:rsidRDefault="004E0FAE" w:rsidP="004E0FAE">
      <w:pPr>
        <w:spacing w:before="100" w:beforeAutospacing="1" w:after="360" w:line="240" w:lineRule="auto"/>
        <w:jc w:val="left"/>
        <w:rPr>
          <w:rFonts w:ascii="Arial" w:eastAsia="Times New Roman" w:hAnsi="Arial" w:cs="Arial"/>
          <w:color w:val="111111"/>
          <w:sz w:val="28"/>
          <w:szCs w:val="28"/>
          <w:lang w:val="en"/>
        </w:rPr>
      </w:pPr>
      <w:r w:rsidRPr="004E0FAE">
        <w:rPr>
          <w:rFonts w:ascii="Arial" w:eastAsia="Times New Roman" w:hAnsi="Arial" w:cs="Arial"/>
          <w:color w:val="111111"/>
          <w:sz w:val="28"/>
          <w:szCs w:val="28"/>
          <w:lang w:val="en"/>
        </w:rPr>
        <w:lastRenderedPageBreak/>
        <w:t xml:space="preserve">While a man can marry multiple women and divorce their wives whenever he so chooses, women do not have such rights. In many cases, girls are married off at age 13, Human Rights Watch (HRW) reports. In one such example, Iranian President Hassan Rouhani </w:t>
      </w:r>
      <w:hyperlink r:id="rId7" w:history="1">
        <w:r w:rsidRPr="004E0FAE">
          <w:rPr>
            <w:rFonts w:ascii="Arial" w:eastAsia="Times New Roman" w:hAnsi="Arial" w:cs="Arial"/>
            <w:color w:val="0088BB"/>
            <w:sz w:val="28"/>
            <w:szCs w:val="28"/>
            <w:lang w:val="en"/>
          </w:rPr>
          <w:t>married</w:t>
        </w:r>
      </w:hyperlink>
      <w:r w:rsidRPr="004E0FAE">
        <w:rPr>
          <w:rFonts w:ascii="Arial" w:eastAsia="Times New Roman" w:hAnsi="Arial" w:cs="Arial"/>
          <w:color w:val="111111"/>
          <w:sz w:val="28"/>
          <w:szCs w:val="28"/>
          <w:lang w:val="en"/>
        </w:rPr>
        <w:t xml:space="preserve"> his cousin when he was 20 and she was 14, according to reports.</w:t>
      </w:r>
    </w:p>
    <w:p w:rsidR="004E0FAE" w:rsidRPr="004E0FAE" w:rsidRDefault="004E0FAE" w:rsidP="004E0FAE">
      <w:pPr>
        <w:spacing w:before="100" w:beforeAutospacing="1" w:after="360" w:line="240" w:lineRule="auto"/>
        <w:jc w:val="left"/>
        <w:rPr>
          <w:rFonts w:ascii="Arial" w:eastAsia="Times New Roman" w:hAnsi="Arial" w:cs="Arial"/>
          <w:color w:val="111111"/>
          <w:sz w:val="28"/>
          <w:szCs w:val="28"/>
          <w:lang w:val="en"/>
        </w:rPr>
      </w:pPr>
      <w:r w:rsidRPr="004E0FAE">
        <w:rPr>
          <w:rFonts w:ascii="Arial" w:eastAsia="Times New Roman" w:hAnsi="Arial" w:cs="Arial"/>
          <w:color w:val="111111"/>
          <w:sz w:val="28"/>
          <w:szCs w:val="28"/>
          <w:lang w:val="en"/>
        </w:rPr>
        <w:t>Women are also forbidden from leaving Iran or obtaining a passport without the expressed consent of a male guardian, a 2014 HRW report stated.</w:t>
      </w:r>
    </w:p>
    <w:p w:rsidR="004E0FAE" w:rsidRPr="004E0FAE" w:rsidRDefault="004E0FAE" w:rsidP="004E0FAE">
      <w:pPr>
        <w:spacing w:before="100" w:beforeAutospacing="1" w:after="360" w:line="240" w:lineRule="auto"/>
        <w:jc w:val="left"/>
        <w:rPr>
          <w:rFonts w:ascii="Arial" w:eastAsia="Times New Roman" w:hAnsi="Arial" w:cs="Arial"/>
          <w:color w:val="111111"/>
          <w:sz w:val="28"/>
          <w:szCs w:val="28"/>
          <w:lang w:val="en"/>
        </w:rPr>
      </w:pPr>
      <w:hyperlink r:id="rId8" w:history="1">
        <w:r w:rsidRPr="004E0FAE">
          <w:rPr>
            <w:rFonts w:ascii="Arial" w:eastAsia="Times New Roman" w:hAnsi="Arial" w:cs="Arial"/>
            <w:color w:val="0088BB"/>
            <w:sz w:val="28"/>
            <w:szCs w:val="28"/>
            <w:lang w:val="en"/>
          </w:rPr>
          <w:t>Several</w:t>
        </w:r>
      </w:hyperlink>
      <w:r w:rsidRPr="004E0FAE">
        <w:rPr>
          <w:rFonts w:ascii="Arial" w:eastAsia="Times New Roman" w:hAnsi="Arial" w:cs="Arial"/>
          <w:color w:val="111111"/>
          <w:sz w:val="28"/>
          <w:szCs w:val="28"/>
          <w:lang w:val="en"/>
        </w:rPr>
        <w:t xml:space="preserve"> other states that uphold discriminatory policies against women are members of UN Women, including Burkina Faso, Egypt, Pakistan, Sudan, Tajikistan, and others.</w:t>
      </w:r>
    </w:p>
    <w:p w:rsidR="004E0FAE" w:rsidRPr="004E0FAE" w:rsidRDefault="004E0FAE">
      <w:pPr>
        <w:rPr>
          <w:rFonts w:ascii="Arial" w:hAnsi="Arial" w:cs="Arial"/>
          <w:sz w:val="28"/>
          <w:szCs w:val="28"/>
        </w:rPr>
      </w:pPr>
    </w:p>
    <w:sectPr w:rsidR="004E0FAE" w:rsidRPr="004E0F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FAE"/>
    <w:rsid w:val="004E0FAE"/>
    <w:rsid w:val="00C87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D37ECA-EECA-4BB9-B224-5FBF5639C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0FA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3436405">
      <w:bodyDiv w:val="1"/>
      <w:marLeft w:val="0"/>
      <w:marRight w:val="0"/>
      <w:marTop w:val="0"/>
      <w:marBottom w:val="0"/>
      <w:divBdr>
        <w:top w:val="none" w:sz="0" w:space="0" w:color="auto"/>
        <w:left w:val="none" w:sz="0" w:space="0" w:color="auto"/>
        <w:bottom w:val="none" w:sz="0" w:space="0" w:color="auto"/>
        <w:right w:val="none" w:sz="0" w:space="0" w:color="auto"/>
      </w:divBdr>
      <w:divsChild>
        <w:div w:id="2113435458">
          <w:marLeft w:val="0"/>
          <w:marRight w:val="0"/>
          <w:marTop w:val="0"/>
          <w:marBottom w:val="0"/>
          <w:divBdr>
            <w:top w:val="none" w:sz="0" w:space="0" w:color="auto"/>
            <w:left w:val="none" w:sz="0" w:space="0" w:color="auto"/>
            <w:bottom w:val="none" w:sz="0" w:space="0" w:color="auto"/>
            <w:right w:val="none" w:sz="0" w:space="0" w:color="auto"/>
          </w:divBdr>
          <w:divsChild>
            <w:div w:id="1771732727">
              <w:marLeft w:val="0"/>
              <w:marRight w:val="0"/>
              <w:marTop w:val="0"/>
              <w:marBottom w:val="0"/>
              <w:divBdr>
                <w:top w:val="none" w:sz="0" w:space="0" w:color="auto"/>
                <w:left w:val="none" w:sz="0" w:space="0" w:color="auto"/>
                <w:bottom w:val="none" w:sz="0" w:space="0" w:color="auto"/>
                <w:right w:val="none" w:sz="0" w:space="0" w:color="auto"/>
              </w:divBdr>
              <w:divsChild>
                <w:div w:id="128018128">
                  <w:marLeft w:val="0"/>
                  <w:marRight w:val="0"/>
                  <w:marTop w:val="100"/>
                  <w:marBottom w:val="100"/>
                  <w:divBdr>
                    <w:top w:val="none" w:sz="0" w:space="0" w:color="auto"/>
                    <w:left w:val="none" w:sz="0" w:space="0" w:color="auto"/>
                    <w:bottom w:val="none" w:sz="0" w:space="0" w:color="auto"/>
                    <w:right w:val="none" w:sz="0" w:space="0" w:color="auto"/>
                  </w:divBdr>
                  <w:divsChild>
                    <w:div w:id="1903904319">
                      <w:marLeft w:val="0"/>
                      <w:marRight w:val="0"/>
                      <w:marTop w:val="0"/>
                      <w:marBottom w:val="0"/>
                      <w:divBdr>
                        <w:top w:val="none" w:sz="0" w:space="0" w:color="auto"/>
                        <w:left w:val="none" w:sz="0" w:space="0" w:color="auto"/>
                        <w:bottom w:val="none" w:sz="0" w:space="0" w:color="auto"/>
                        <w:right w:val="none" w:sz="0" w:space="0" w:color="auto"/>
                      </w:divBdr>
                      <w:divsChild>
                        <w:div w:id="212515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women.org/~/media/headquarters/attachments/sections/csw/59/csw59_membership%20pdf.ashx" TargetMode="External"/><Relationship Id="rId3" Type="http://schemas.openxmlformats.org/officeDocument/2006/relationships/webSettings" Target="webSettings.xml"/><Relationship Id="rId7" Type="http://schemas.openxmlformats.org/officeDocument/2006/relationships/hyperlink" Target="http://www.theguardian.com/world/2015/apr/05/profile-hassan-rouhani-ira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news.bbc.co.uk/2/hi/middle_east/6596933.stm" TargetMode="External"/><Relationship Id="rId5" Type="http://schemas.openxmlformats.org/officeDocument/2006/relationships/hyperlink" Target="http://www.unwomen.org/en" TargetMode="External"/><Relationship Id="rId10" Type="http://schemas.openxmlformats.org/officeDocument/2006/relationships/theme" Target="theme/theme1.xml"/><Relationship Id="rId4" Type="http://schemas.openxmlformats.org/officeDocument/2006/relationships/hyperlink" Target="http://www.reuters.com/article/2015/04/10/us-usa-iran-un-idUSKBN0N121820150410"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391</Words>
  <Characters>2231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2015-04-13T17:26:00Z</dcterms:created>
  <dcterms:modified xsi:type="dcterms:W3CDTF">2015-04-13T17:30:00Z</dcterms:modified>
</cp:coreProperties>
</file>