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EE2" w:rsidRPr="00CD6EE2" w:rsidRDefault="00CD6EE2" w:rsidP="00CD6EE2">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CD6EE2">
        <w:rPr>
          <w:rFonts w:eastAsia="Times New Roman" w:cs="Times New Roman"/>
          <w:color w:val="000000"/>
          <w:kern w:val="36"/>
          <w:sz w:val="40"/>
          <w:szCs w:val="40"/>
        </w:rPr>
        <w:t>Canada deepens probe into UNRWA's anti-Israel school textbook materials</w:t>
      </w:r>
    </w:p>
    <w:bookmarkEnd w:id="0"/>
    <w:p w:rsidR="002711F6" w:rsidRPr="00CD6EE2" w:rsidRDefault="00CD6EE2">
      <w:pPr>
        <w:rPr>
          <w:rFonts w:cs="Times New Roman"/>
          <w:szCs w:val="24"/>
        </w:rPr>
      </w:pPr>
    </w:p>
    <w:p w:rsidR="00CD6EE2" w:rsidRPr="00CD6EE2" w:rsidRDefault="00CD6EE2" w:rsidP="00CD6EE2">
      <w:pPr>
        <w:spacing w:after="0" w:line="240" w:lineRule="auto"/>
        <w:rPr>
          <w:rFonts w:cs="Times New Roman"/>
          <w:szCs w:val="24"/>
        </w:rPr>
      </w:pPr>
      <w:r w:rsidRPr="00CD6EE2">
        <w:rPr>
          <w:rFonts w:cs="Times New Roman"/>
          <w:szCs w:val="24"/>
        </w:rPr>
        <w:t>February 25, 2021</w:t>
      </w:r>
    </w:p>
    <w:p w:rsidR="00CD6EE2" w:rsidRPr="00CD6EE2" w:rsidRDefault="00CD6EE2" w:rsidP="00CD6EE2">
      <w:pPr>
        <w:spacing w:after="0" w:line="240" w:lineRule="auto"/>
        <w:rPr>
          <w:rFonts w:cs="Times New Roman"/>
          <w:color w:val="4A4A4A"/>
          <w:szCs w:val="24"/>
          <w:shd w:val="clear" w:color="auto" w:fill="F7F7F7"/>
        </w:rPr>
      </w:pPr>
      <w:r w:rsidRPr="00CD6EE2">
        <w:rPr>
          <w:rFonts w:cs="Times New Roman"/>
          <w:color w:val="4A4A4A"/>
          <w:szCs w:val="24"/>
          <w:shd w:val="clear" w:color="auto" w:fill="F7F7F7"/>
        </w:rPr>
        <w:t>By </w:t>
      </w:r>
      <w:r w:rsidRPr="00CD6EE2">
        <w:rPr>
          <w:rFonts w:cs="Times New Roman"/>
          <w:color w:val="4A4A4A"/>
          <w:szCs w:val="24"/>
          <w:shd w:val="clear" w:color="auto" w:fill="F7F7F7"/>
        </w:rPr>
        <w:t>Sarah Ben-Nun</w:t>
      </w:r>
    </w:p>
    <w:p w:rsidR="00CD6EE2" w:rsidRPr="00CD6EE2" w:rsidRDefault="00CD6EE2" w:rsidP="00CD6EE2">
      <w:pPr>
        <w:spacing w:after="0" w:line="240" w:lineRule="auto"/>
        <w:rPr>
          <w:rFonts w:cs="Times New Roman"/>
          <w:color w:val="4A4A4A"/>
          <w:szCs w:val="24"/>
          <w:shd w:val="clear" w:color="auto" w:fill="F7F7F7"/>
        </w:rPr>
      </w:pPr>
      <w:r w:rsidRPr="00CD6EE2">
        <w:rPr>
          <w:rFonts w:cs="Times New Roman"/>
          <w:color w:val="4A4A4A"/>
          <w:szCs w:val="24"/>
          <w:shd w:val="clear" w:color="auto" w:fill="F7F7F7"/>
        </w:rPr>
        <w:t>The Jerusalem Post</w:t>
      </w:r>
    </w:p>
    <w:p w:rsidR="00CD6EE2" w:rsidRPr="00CD6EE2" w:rsidRDefault="00CD6EE2" w:rsidP="00CD6EE2">
      <w:pPr>
        <w:spacing w:after="0" w:line="240" w:lineRule="auto"/>
        <w:rPr>
          <w:rFonts w:cs="Times New Roman"/>
          <w:szCs w:val="24"/>
        </w:rPr>
      </w:pPr>
      <w:hyperlink r:id="rId4" w:history="1">
        <w:r w:rsidRPr="00CD6EE2">
          <w:rPr>
            <w:rStyle w:val="Hyperlink"/>
            <w:rFonts w:cs="Times New Roman"/>
            <w:szCs w:val="24"/>
          </w:rPr>
          <w:t>https://www.jpost.com/diaspora/antisemitism/canada-deepens-probe-into-unwras-problematic-textbook-materials-660162</w:t>
        </w:r>
      </w:hyperlink>
    </w:p>
    <w:p w:rsidR="00CD6EE2" w:rsidRDefault="00CD6EE2" w:rsidP="00CD6EE2">
      <w:pPr>
        <w:rPr>
          <w:rFonts w:cs="Times New Roman"/>
          <w:szCs w:val="24"/>
        </w:rPr>
      </w:pPr>
    </w:p>
    <w:p w:rsidR="00CD6EE2" w:rsidRPr="00CD6EE2" w:rsidRDefault="00CD6EE2" w:rsidP="00CD6EE2">
      <w:pPr>
        <w:rPr>
          <w:rFonts w:cs="Times New Roman"/>
          <w:szCs w:val="24"/>
        </w:rPr>
      </w:pPr>
      <w:r w:rsidRPr="00CD6EE2">
        <w:rPr>
          <w:rFonts w:cs="Times New Roman"/>
          <w:szCs w:val="24"/>
        </w:rPr>
        <w:t>A February report by IMPACT-se shows that educational materials for Palestinian students have not been changed to be less anti-Israel since UNRWA promised it would tweak them back in November, when the UN organization in charge of Palestinian relief came under investigation for the materials.</w:t>
      </w:r>
    </w:p>
    <w:p w:rsidR="00CD6EE2" w:rsidRPr="00CD6EE2" w:rsidRDefault="00CD6EE2" w:rsidP="00CD6EE2">
      <w:pPr>
        <w:rPr>
          <w:rFonts w:cs="Times New Roman"/>
          <w:szCs w:val="24"/>
        </w:rPr>
      </w:pPr>
      <w:r w:rsidRPr="00CD6EE2">
        <w:rPr>
          <w:rFonts w:cs="Times New Roman"/>
          <w:szCs w:val="24"/>
        </w:rPr>
        <w:t>Last month, Canadian Prime Minister Justin Trudeau was forced to answer for it in the Canadian Parliament. Canada has committed C$90 million ($72 m.) in the last year to UNRWA.</w:t>
      </w:r>
    </w:p>
    <w:p w:rsidR="00CD6EE2" w:rsidRPr="00CD6EE2" w:rsidRDefault="00CD6EE2" w:rsidP="00CD6EE2">
      <w:pPr>
        <w:rPr>
          <w:rFonts w:cs="Times New Roman"/>
          <w:szCs w:val="24"/>
        </w:rPr>
      </w:pPr>
      <w:r w:rsidRPr="00CD6EE2">
        <w:rPr>
          <w:rFonts w:cs="Times New Roman"/>
          <w:szCs w:val="24"/>
        </w:rPr>
        <w:t>Since the report, the materials have actually been locked away, "blocking further external scrutiny," the report states.</w:t>
      </w:r>
    </w:p>
    <w:p w:rsidR="00CD6EE2" w:rsidRPr="00CD6EE2" w:rsidRDefault="00CD6EE2" w:rsidP="00CD6EE2">
      <w:pPr>
        <w:rPr>
          <w:rFonts w:cs="Times New Roman"/>
          <w:szCs w:val="24"/>
        </w:rPr>
      </w:pPr>
      <w:r w:rsidRPr="00CD6EE2">
        <w:rPr>
          <w:rFonts w:cs="Times New Roman"/>
          <w:szCs w:val="24"/>
        </w:rPr>
        <w:t xml:space="preserve">Conservative MP Marty </w:t>
      </w:r>
      <w:proofErr w:type="spellStart"/>
      <w:r w:rsidRPr="00CD6EE2">
        <w:rPr>
          <w:rFonts w:cs="Times New Roman"/>
          <w:szCs w:val="24"/>
        </w:rPr>
        <w:t>Morantz</w:t>
      </w:r>
      <w:proofErr w:type="spellEnd"/>
      <w:r w:rsidRPr="00CD6EE2">
        <w:rPr>
          <w:rFonts w:cs="Times New Roman"/>
          <w:szCs w:val="24"/>
        </w:rPr>
        <w:t xml:space="preserve"> raised concerns over the problematic UNRWA-subsidized material being taught to Palestinian children.</w:t>
      </w:r>
    </w:p>
    <w:p w:rsidR="00CD6EE2" w:rsidRPr="00CD6EE2" w:rsidRDefault="00CD6EE2" w:rsidP="00CD6EE2">
      <w:pPr>
        <w:rPr>
          <w:rFonts w:cs="Times New Roman"/>
          <w:szCs w:val="24"/>
        </w:rPr>
      </w:pPr>
      <w:proofErr w:type="spellStart"/>
      <w:r w:rsidRPr="00CD6EE2">
        <w:rPr>
          <w:rFonts w:cs="Times New Roman"/>
          <w:szCs w:val="24"/>
        </w:rPr>
        <w:t>Morantz</w:t>
      </w:r>
      <w:proofErr w:type="spellEnd"/>
      <w:r w:rsidRPr="00CD6EE2">
        <w:rPr>
          <w:rFonts w:cs="Times New Roman"/>
          <w:szCs w:val="24"/>
        </w:rPr>
        <w:t xml:space="preserve"> quoted some examples, including encouraging Palestinian students to "defend the motherland with blood," and "portraying child-murdering terrorists as heroes," while depicting Israel as the enemy.</w:t>
      </w:r>
    </w:p>
    <w:p w:rsidR="00CD6EE2" w:rsidRPr="00CD6EE2" w:rsidRDefault="00CD6EE2" w:rsidP="00CD6EE2">
      <w:pPr>
        <w:rPr>
          <w:rFonts w:cs="Times New Roman"/>
          <w:szCs w:val="24"/>
        </w:rPr>
      </w:pPr>
      <w:r w:rsidRPr="00CD6EE2">
        <w:rPr>
          <w:rFonts w:cs="Times New Roman"/>
          <w:szCs w:val="24"/>
        </w:rPr>
        <w:t xml:space="preserve">Trudeau responded that Canada's "continued presence in UNRWA continues to ensure that the materials and the funds that are </w:t>
      </w:r>
      <w:proofErr w:type="spellStart"/>
      <w:r w:rsidRPr="00CD6EE2">
        <w:rPr>
          <w:rFonts w:cs="Times New Roman"/>
          <w:szCs w:val="24"/>
        </w:rPr>
        <w:t>vehicled</w:t>
      </w:r>
      <w:proofErr w:type="spellEnd"/>
      <w:r w:rsidRPr="00CD6EE2">
        <w:rPr>
          <w:rFonts w:cs="Times New Roman"/>
          <w:szCs w:val="24"/>
        </w:rPr>
        <w:t xml:space="preserve"> to the Palestinians" are done properly.</w:t>
      </w:r>
    </w:p>
    <w:p w:rsidR="00CD6EE2" w:rsidRPr="00CD6EE2" w:rsidRDefault="00CD6EE2" w:rsidP="00CD6EE2">
      <w:pPr>
        <w:rPr>
          <w:rFonts w:cs="Times New Roman"/>
          <w:szCs w:val="24"/>
        </w:rPr>
      </w:pPr>
      <w:r w:rsidRPr="00CD6EE2">
        <w:rPr>
          <w:rFonts w:cs="Times New Roman"/>
          <w:szCs w:val="24"/>
        </w:rPr>
        <w:t xml:space="preserve">"The prime minister just said a moment ago that he'd stand up [against] antisemitism whenever and wherever it occurs," </w:t>
      </w:r>
      <w:proofErr w:type="spellStart"/>
      <w:r w:rsidRPr="00CD6EE2">
        <w:rPr>
          <w:rFonts w:cs="Times New Roman"/>
          <w:szCs w:val="24"/>
        </w:rPr>
        <w:t>Morantz</w:t>
      </w:r>
      <w:proofErr w:type="spellEnd"/>
      <w:r w:rsidRPr="00CD6EE2">
        <w:rPr>
          <w:rFonts w:cs="Times New Roman"/>
          <w:szCs w:val="24"/>
        </w:rPr>
        <w:t xml:space="preserve"> shot back. "Well, here it is – stand up to it!"</w:t>
      </w:r>
    </w:p>
    <w:p w:rsidR="00CD6EE2" w:rsidRPr="00CD6EE2" w:rsidRDefault="00CD6EE2" w:rsidP="00CD6EE2">
      <w:pPr>
        <w:rPr>
          <w:rFonts w:cs="Times New Roman"/>
          <w:szCs w:val="24"/>
        </w:rPr>
      </w:pPr>
      <w:r w:rsidRPr="00CD6EE2">
        <w:rPr>
          <w:rFonts w:cs="Times New Roman"/>
          <w:szCs w:val="24"/>
        </w:rPr>
        <w:t xml:space="preserve">"The fact of the matter is that C$90 million in </w:t>
      </w:r>
      <w:proofErr w:type="spellStart"/>
      <w:proofErr w:type="gramStart"/>
      <w:r w:rsidRPr="00CD6EE2">
        <w:rPr>
          <w:rFonts w:cs="Times New Roman"/>
          <w:szCs w:val="24"/>
        </w:rPr>
        <w:t>taxpayers</w:t>
      </w:r>
      <w:proofErr w:type="spellEnd"/>
      <w:proofErr w:type="gramEnd"/>
      <w:r w:rsidRPr="00CD6EE2">
        <w:rPr>
          <w:rFonts w:cs="Times New Roman"/>
          <w:szCs w:val="24"/>
        </w:rPr>
        <w:t xml:space="preserve"> dollars are used to fund UNRWA's indoctrination of children by inciting violence towards Jews."</w:t>
      </w:r>
    </w:p>
    <w:p w:rsidR="00CD6EE2" w:rsidRPr="00CD6EE2" w:rsidRDefault="00CD6EE2" w:rsidP="00CD6EE2">
      <w:pPr>
        <w:rPr>
          <w:rFonts w:cs="Times New Roman"/>
          <w:szCs w:val="24"/>
        </w:rPr>
      </w:pPr>
      <w:r w:rsidRPr="00CD6EE2">
        <w:rPr>
          <w:rFonts w:cs="Times New Roman"/>
          <w:szCs w:val="24"/>
        </w:rPr>
        <w:t>Other donor countries, including Australia, the UK and Norway, as well as the EU, have openly criticized the unethical content.</w:t>
      </w:r>
    </w:p>
    <w:p w:rsidR="00CD6EE2" w:rsidRPr="00CD6EE2" w:rsidRDefault="00CD6EE2" w:rsidP="00CD6EE2">
      <w:pPr>
        <w:rPr>
          <w:rFonts w:cs="Times New Roman"/>
          <w:szCs w:val="24"/>
        </w:rPr>
      </w:pPr>
      <w:r w:rsidRPr="00CD6EE2">
        <w:rPr>
          <w:rFonts w:cs="Times New Roman"/>
          <w:szCs w:val="24"/>
        </w:rPr>
        <w:t xml:space="preserve">"This government talks about supporting a peaceful two-state solution, yet we see the funding of an agency to push hatred, not peace," concluded </w:t>
      </w:r>
      <w:proofErr w:type="spellStart"/>
      <w:r w:rsidRPr="00CD6EE2">
        <w:rPr>
          <w:rFonts w:cs="Times New Roman"/>
          <w:szCs w:val="24"/>
        </w:rPr>
        <w:t>Morantz</w:t>
      </w:r>
      <w:proofErr w:type="spellEnd"/>
      <w:r w:rsidRPr="00CD6EE2">
        <w:rPr>
          <w:rFonts w:cs="Times New Roman"/>
          <w:szCs w:val="24"/>
        </w:rPr>
        <w:t>.</w:t>
      </w:r>
    </w:p>
    <w:p w:rsidR="00CD6EE2" w:rsidRPr="00CD6EE2" w:rsidRDefault="00CD6EE2" w:rsidP="00CD6EE2">
      <w:pPr>
        <w:rPr>
          <w:rFonts w:cs="Times New Roman"/>
          <w:szCs w:val="24"/>
        </w:rPr>
      </w:pPr>
      <w:r w:rsidRPr="00CD6EE2">
        <w:rPr>
          <w:rFonts w:cs="Times New Roman"/>
          <w:szCs w:val="24"/>
        </w:rPr>
        <w:t xml:space="preserve">IMPACT-se – the Institute for Monitoring Peace and Cultural Tolerance in School Education – is a nonprofit that monitors textbook materials in schools. In their report, they show that the content simply moved online, in the form of "Self-Study Cards" for students in grades one through nine.  </w:t>
      </w:r>
    </w:p>
    <w:p w:rsidR="00CD6EE2" w:rsidRPr="00CD6EE2" w:rsidRDefault="00CD6EE2" w:rsidP="00CD6EE2">
      <w:pPr>
        <w:rPr>
          <w:rFonts w:cs="Times New Roman"/>
          <w:szCs w:val="24"/>
        </w:rPr>
      </w:pPr>
      <w:r w:rsidRPr="00CD6EE2">
        <w:rPr>
          <w:rFonts w:cs="Times New Roman"/>
          <w:szCs w:val="24"/>
        </w:rPr>
        <w:lastRenderedPageBreak/>
        <w:t xml:space="preserve">Examples include teaching instructions for sixth grade girls to prepare for jihad – "the road of glory" – to defend al-Aqsa Mosque, according to the report. </w:t>
      </w:r>
    </w:p>
    <w:p w:rsidR="00CD6EE2" w:rsidRPr="00CD6EE2" w:rsidRDefault="00CD6EE2" w:rsidP="00CD6EE2">
      <w:pPr>
        <w:rPr>
          <w:rFonts w:cs="Times New Roman"/>
          <w:szCs w:val="24"/>
        </w:rPr>
      </w:pPr>
      <w:r w:rsidRPr="00CD6EE2">
        <w:rPr>
          <w:rFonts w:cs="Times New Roman"/>
          <w:szCs w:val="24"/>
        </w:rPr>
        <w:t>The main argument against UNRWA is that in publishing and circulating these materials, they are contradicting one of the main tenets of the UN Charter – the peaceful resolution of disputes – by encouraging violent resistance instead of teaching non-violent conflict resolution and peacemaking.</w:t>
      </w:r>
    </w:p>
    <w:p w:rsidR="00CD6EE2" w:rsidRPr="00CD6EE2" w:rsidRDefault="00CD6EE2" w:rsidP="00CD6EE2">
      <w:pPr>
        <w:rPr>
          <w:rFonts w:cs="Times New Roman"/>
          <w:szCs w:val="24"/>
        </w:rPr>
      </w:pPr>
      <w:r w:rsidRPr="00CD6EE2">
        <w:rPr>
          <w:rFonts w:cs="Times New Roman"/>
          <w:szCs w:val="24"/>
        </w:rPr>
        <w:t>For example, wherever maps are involved, Israel is effectively removed, portraying the region as it was during the British Mandate. When Israel is mentioned, is it only as "the Enemy" or "the Israeli occupation," the report explained.</w:t>
      </w:r>
    </w:p>
    <w:sectPr w:rsidR="00CD6EE2" w:rsidRPr="00CD6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E2"/>
    <w:rsid w:val="007733EE"/>
    <w:rsid w:val="00877E19"/>
    <w:rsid w:val="00A86523"/>
    <w:rsid w:val="00AE203F"/>
    <w:rsid w:val="00BF2241"/>
    <w:rsid w:val="00CD6EE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DBC8"/>
  <w15:chartTrackingRefBased/>
  <w15:docId w15:val="{149749CF-0C02-4D60-ADAA-DA37B782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D6EE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EE2"/>
    <w:rPr>
      <w:rFonts w:ascii="Times New Roman" w:eastAsia="Times New Roman" w:hAnsi="Times New Roman" w:cs="Times New Roman"/>
      <w:b/>
      <w:bCs/>
      <w:kern w:val="36"/>
      <w:sz w:val="48"/>
      <w:szCs w:val="48"/>
    </w:rPr>
  </w:style>
  <w:style w:type="character" w:customStyle="1" w:styleId="article-reporter">
    <w:name w:val="article-reporter"/>
    <w:basedOn w:val="DefaultParagraphFont"/>
    <w:rsid w:val="00CD6EE2"/>
  </w:style>
  <w:style w:type="character" w:styleId="Hyperlink">
    <w:name w:val="Hyperlink"/>
    <w:basedOn w:val="DefaultParagraphFont"/>
    <w:uiPriority w:val="99"/>
    <w:unhideWhenUsed/>
    <w:rsid w:val="00CD6E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02143">
      <w:bodyDiv w:val="1"/>
      <w:marLeft w:val="0"/>
      <w:marRight w:val="0"/>
      <w:marTop w:val="0"/>
      <w:marBottom w:val="0"/>
      <w:divBdr>
        <w:top w:val="none" w:sz="0" w:space="0" w:color="auto"/>
        <w:left w:val="none" w:sz="0" w:space="0" w:color="auto"/>
        <w:bottom w:val="none" w:sz="0" w:space="0" w:color="auto"/>
        <w:right w:val="none" w:sz="0" w:space="0" w:color="auto"/>
      </w:divBdr>
    </w:div>
    <w:div w:id="4356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diaspora/antisemitism/canada-deepens-probe-into-unwras-problematic-textbook-materials-660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2021-02-26T17:41:00Z</dcterms:created>
  <dcterms:modified xsi:type="dcterms:W3CDTF">2021-02-26T17:45:00Z</dcterms:modified>
</cp:coreProperties>
</file>