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12C" w:rsidRPr="0069512C" w:rsidRDefault="0069512C" w:rsidP="0069512C">
      <w:pPr>
        <w:shd w:val="clear" w:color="auto" w:fill="FFFFFF"/>
        <w:spacing w:after="150" w:line="240" w:lineRule="auto"/>
        <w:outlineLvl w:val="0"/>
        <w:rPr>
          <w:rFonts w:eastAsia="Times New Roman" w:cs="Times New Roman"/>
          <w:bCs/>
          <w:kern w:val="36"/>
          <w:sz w:val="40"/>
          <w:szCs w:val="40"/>
        </w:rPr>
      </w:pPr>
      <w:bookmarkStart w:id="0" w:name="_GoBack"/>
      <w:r w:rsidRPr="0069512C">
        <w:rPr>
          <w:rFonts w:eastAsia="Times New Roman" w:cs="Times New Roman"/>
          <w:bCs/>
          <w:kern w:val="36"/>
          <w:sz w:val="40"/>
          <w:szCs w:val="40"/>
        </w:rPr>
        <w:t>U.N. Censors Israeli-Made Wine During Holocaust Event</w:t>
      </w:r>
    </w:p>
    <w:bookmarkEnd w:id="0"/>
    <w:p w:rsidR="0069512C" w:rsidRPr="0069512C" w:rsidRDefault="0069512C" w:rsidP="0069512C">
      <w:pPr>
        <w:spacing w:after="0" w:line="240" w:lineRule="auto"/>
        <w:rPr>
          <w:rFonts w:cs="Times New Roman"/>
          <w:szCs w:val="24"/>
        </w:rPr>
      </w:pPr>
      <w:r w:rsidRPr="0069512C">
        <w:rPr>
          <w:rFonts w:cs="Times New Roman"/>
          <w:szCs w:val="24"/>
        </w:rPr>
        <w:t>February 1, 2019</w:t>
      </w:r>
    </w:p>
    <w:p w:rsidR="0069512C" w:rsidRPr="0069512C" w:rsidRDefault="0069512C" w:rsidP="0069512C">
      <w:pPr>
        <w:spacing w:after="0" w:line="240" w:lineRule="auto"/>
        <w:rPr>
          <w:rStyle w:val="author"/>
          <w:rFonts w:cs="Times New Roman"/>
          <w:szCs w:val="24"/>
          <w:bdr w:val="none" w:sz="0" w:space="0" w:color="auto" w:frame="1"/>
          <w:shd w:val="clear" w:color="auto" w:fill="FFFFFF"/>
        </w:rPr>
      </w:pPr>
      <w:r w:rsidRPr="0069512C">
        <w:rPr>
          <w:rStyle w:val="sep"/>
          <w:rFonts w:cs="Times New Roman"/>
          <w:szCs w:val="24"/>
          <w:shd w:val="clear" w:color="auto" w:fill="FFFFFF"/>
        </w:rPr>
        <w:t>By</w:t>
      </w:r>
      <w:r w:rsidRPr="0069512C">
        <w:rPr>
          <w:rStyle w:val="sep"/>
          <w:rFonts w:cs="Times New Roman"/>
          <w:szCs w:val="24"/>
          <w:shd w:val="clear" w:color="auto" w:fill="FFFFFF"/>
        </w:rPr>
        <w:t> </w:t>
      </w:r>
      <w:hyperlink r:id="rId4" w:tooltip="View all posts by Adam Kredo" w:history="1">
        <w:r w:rsidRPr="0069512C">
          <w:rPr>
            <w:rStyle w:val="Hyperlink"/>
            <w:rFonts w:cs="Times New Roman"/>
            <w:color w:val="auto"/>
            <w:szCs w:val="24"/>
            <w:u w:val="none"/>
            <w:bdr w:val="none" w:sz="0" w:space="0" w:color="auto" w:frame="1"/>
          </w:rPr>
          <w:t>Adam Kredo</w:t>
        </w:r>
      </w:hyperlink>
    </w:p>
    <w:p w:rsidR="0069512C" w:rsidRPr="0069512C" w:rsidRDefault="0069512C" w:rsidP="0069512C">
      <w:pPr>
        <w:spacing w:after="0" w:line="240" w:lineRule="auto"/>
        <w:rPr>
          <w:rStyle w:val="author"/>
          <w:rFonts w:cs="Times New Roman"/>
          <w:szCs w:val="24"/>
          <w:bdr w:val="none" w:sz="0" w:space="0" w:color="auto" w:frame="1"/>
          <w:shd w:val="clear" w:color="auto" w:fill="FFFFFF"/>
        </w:rPr>
      </w:pPr>
      <w:r w:rsidRPr="0069512C">
        <w:rPr>
          <w:rStyle w:val="author"/>
          <w:rFonts w:cs="Times New Roman"/>
          <w:szCs w:val="24"/>
          <w:bdr w:val="none" w:sz="0" w:space="0" w:color="auto" w:frame="1"/>
          <w:shd w:val="clear" w:color="auto" w:fill="FFFFFF"/>
        </w:rPr>
        <w:t>The Washington Free Beacon</w:t>
      </w:r>
    </w:p>
    <w:p w:rsidR="002711F6" w:rsidRPr="0069512C" w:rsidRDefault="0069512C" w:rsidP="0069512C">
      <w:pPr>
        <w:spacing w:after="0" w:line="240" w:lineRule="auto"/>
        <w:rPr>
          <w:rFonts w:cs="Times New Roman"/>
          <w:szCs w:val="24"/>
        </w:rPr>
      </w:pPr>
      <w:hyperlink r:id="rId5" w:history="1">
        <w:r w:rsidRPr="0069512C">
          <w:rPr>
            <w:rStyle w:val="Hyperlink"/>
            <w:rFonts w:cs="Times New Roman"/>
            <w:color w:val="auto"/>
            <w:szCs w:val="24"/>
          </w:rPr>
          <w:t>https://freebeacon.com/issues/u-n-censors-israeli-made-wine-during-holocaust-event/</w:t>
        </w:r>
      </w:hyperlink>
    </w:p>
    <w:p w:rsidR="0069512C" w:rsidRDefault="0069512C" w:rsidP="0069512C">
      <w:pPr>
        <w:shd w:val="clear" w:color="auto" w:fill="FFFFFF"/>
        <w:spacing w:after="225" w:line="240" w:lineRule="auto"/>
        <w:rPr>
          <w:rFonts w:eastAsia="Times New Roman" w:cs="Times New Roman"/>
          <w:szCs w:val="24"/>
        </w:rPr>
      </w:pPr>
    </w:p>
    <w:p w:rsidR="0069512C" w:rsidRPr="0069512C" w:rsidRDefault="0069512C" w:rsidP="0069512C">
      <w:pPr>
        <w:shd w:val="clear" w:color="auto" w:fill="FFFFFF"/>
        <w:spacing w:after="225" w:line="240" w:lineRule="auto"/>
        <w:rPr>
          <w:rFonts w:eastAsia="Times New Roman" w:cs="Times New Roman"/>
          <w:szCs w:val="24"/>
        </w:rPr>
      </w:pPr>
      <w:r w:rsidRPr="0069512C">
        <w:rPr>
          <w:rFonts w:eastAsia="Times New Roman" w:cs="Times New Roman"/>
          <w:szCs w:val="24"/>
        </w:rPr>
        <w:t>The United Nations is again facing accusations of anti-Israel bias for erasing from display the location of an Israeli-made bottle of wine during a recent Holocaust remembrance event, according to pictures provided to the </w:t>
      </w:r>
      <w:r w:rsidRPr="0069512C">
        <w:rPr>
          <w:rFonts w:eastAsia="Times New Roman" w:cs="Times New Roman"/>
          <w:i/>
          <w:iCs/>
          <w:szCs w:val="24"/>
        </w:rPr>
        <w:t>Washington Free Beacon</w:t>
      </w:r>
      <w:r w:rsidRPr="0069512C">
        <w:rPr>
          <w:rFonts w:eastAsia="Times New Roman" w:cs="Times New Roman"/>
          <w:szCs w:val="24"/>
        </w:rPr>
        <w:t>.</w:t>
      </w:r>
    </w:p>
    <w:p w:rsidR="0069512C" w:rsidRPr="0069512C" w:rsidRDefault="0069512C" w:rsidP="0069512C">
      <w:pPr>
        <w:shd w:val="clear" w:color="auto" w:fill="FFFFFF"/>
        <w:spacing w:after="225" w:line="240" w:lineRule="auto"/>
        <w:rPr>
          <w:rFonts w:eastAsia="Times New Roman" w:cs="Times New Roman"/>
          <w:szCs w:val="24"/>
        </w:rPr>
      </w:pPr>
      <w:r w:rsidRPr="0069512C">
        <w:rPr>
          <w:rFonts w:eastAsia="Times New Roman" w:cs="Times New Roman"/>
          <w:szCs w:val="24"/>
        </w:rPr>
        <w:t>During a U.N. Holocaust memorial event sponsored by Austria and Norway earlier this week, an Israeli-made wine was served. However, "Golan Heights Winery," where the wine was produced, appears to have been blacked out on the label so it can no longer be viewed, according to pictures.</w:t>
      </w:r>
    </w:p>
    <w:p w:rsidR="0069512C" w:rsidRPr="0069512C" w:rsidRDefault="0069512C" w:rsidP="0069512C">
      <w:pPr>
        <w:shd w:val="clear" w:color="auto" w:fill="FFFFFF"/>
        <w:spacing w:after="0" w:line="0" w:lineRule="auto"/>
        <w:rPr>
          <w:rFonts w:eastAsia="Times New Roman" w:cs="Times New Roman"/>
          <w:szCs w:val="24"/>
          <w:lang w:val="en"/>
        </w:rPr>
      </w:pPr>
      <w:hyperlink r:id="rId6" w:tooltip="Twitter Ads info and privacy" w:history="1">
        <w:r w:rsidRPr="0069512C">
          <w:rPr>
            <w:rFonts w:eastAsia="Times New Roman" w:cs="Times New Roman"/>
            <w:szCs w:val="24"/>
            <w:lang w:val="en"/>
          </w:rPr>
          <w:t>Twitter Ads info and privacy</w:t>
        </w:r>
      </w:hyperlink>
    </w:p>
    <w:p w:rsidR="0069512C" w:rsidRPr="0069512C" w:rsidRDefault="0069512C" w:rsidP="0069512C">
      <w:pPr>
        <w:shd w:val="clear" w:color="auto" w:fill="FFFFFF"/>
        <w:spacing w:after="225" w:line="240" w:lineRule="auto"/>
        <w:rPr>
          <w:rFonts w:eastAsia="Times New Roman" w:cs="Times New Roman"/>
          <w:szCs w:val="24"/>
        </w:rPr>
      </w:pPr>
      <w:r w:rsidRPr="0069512C">
        <w:rPr>
          <w:rFonts w:eastAsia="Times New Roman" w:cs="Times New Roman"/>
          <w:szCs w:val="24"/>
        </w:rPr>
        <w:t xml:space="preserve">The apparent whitewashing of the wine’s origins was first caught by Anne </w:t>
      </w:r>
      <w:proofErr w:type="spellStart"/>
      <w:r w:rsidRPr="0069512C">
        <w:rPr>
          <w:rFonts w:eastAsia="Times New Roman" w:cs="Times New Roman"/>
          <w:szCs w:val="24"/>
        </w:rPr>
        <w:t>Bayefsky</w:t>
      </w:r>
      <w:proofErr w:type="spellEnd"/>
      <w:r w:rsidRPr="0069512C">
        <w:rPr>
          <w:rFonts w:eastAsia="Times New Roman" w:cs="Times New Roman"/>
          <w:szCs w:val="24"/>
        </w:rPr>
        <w:t xml:space="preserve">, director of the </w:t>
      </w:r>
      <w:proofErr w:type="spellStart"/>
      <w:r w:rsidRPr="0069512C">
        <w:rPr>
          <w:rFonts w:eastAsia="Times New Roman" w:cs="Times New Roman"/>
          <w:szCs w:val="24"/>
        </w:rPr>
        <w:t>Touro</w:t>
      </w:r>
      <w:proofErr w:type="spellEnd"/>
      <w:r w:rsidRPr="0069512C">
        <w:rPr>
          <w:rFonts w:eastAsia="Times New Roman" w:cs="Times New Roman"/>
          <w:szCs w:val="24"/>
        </w:rPr>
        <w:t xml:space="preserve"> Institute on Human Rights and the Holocaust and president of Human Rights Voices, whose members attended the event and posted photos on Twitter.</w:t>
      </w:r>
    </w:p>
    <w:p w:rsidR="0069512C" w:rsidRPr="0069512C" w:rsidRDefault="0069512C" w:rsidP="0069512C">
      <w:pPr>
        <w:shd w:val="clear" w:color="auto" w:fill="FFFFFF"/>
        <w:spacing w:after="225" w:line="240" w:lineRule="auto"/>
        <w:rPr>
          <w:rFonts w:eastAsia="Times New Roman" w:cs="Times New Roman"/>
          <w:szCs w:val="24"/>
        </w:rPr>
      </w:pPr>
      <w:proofErr w:type="spellStart"/>
      <w:r w:rsidRPr="0069512C">
        <w:rPr>
          <w:rFonts w:eastAsia="Times New Roman" w:cs="Times New Roman"/>
          <w:szCs w:val="24"/>
        </w:rPr>
        <w:t>Bayefsky</w:t>
      </w:r>
      <w:proofErr w:type="spellEnd"/>
      <w:r w:rsidRPr="0069512C">
        <w:rPr>
          <w:rFonts w:eastAsia="Times New Roman" w:cs="Times New Roman"/>
          <w:szCs w:val="24"/>
        </w:rPr>
        <w:t>, who has long tracked and called out anti-Israel bias at the U.N., said the blacking out of the wine's label represents another instance of U.N.-driven discrimination against the Jewish state—especially hypocritical on UN Holocaust Remembrance Day.</w:t>
      </w:r>
    </w:p>
    <w:p w:rsidR="0069512C" w:rsidRPr="0069512C" w:rsidRDefault="0069512C" w:rsidP="0069512C">
      <w:pPr>
        <w:shd w:val="clear" w:color="auto" w:fill="FFFFFF"/>
        <w:spacing w:after="225" w:line="240" w:lineRule="auto"/>
        <w:rPr>
          <w:rFonts w:eastAsia="Times New Roman" w:cs="Times New Roman"/>
          <w:szCs w:val="24"/>
        </w:rPr>
      </w:pPr>
      <w:r w:rsidRPr="0069512C">
        <w:rPr>
          <w:rFonts w:eastAsia="Times New Roman" w:cs="Times New Roman"/>
          <w:szCs w:val="24"/>
        </w:rPr>
        <w:t xml:space="preserve">"The incident reveals the duplicity of U.N. Holocaust events that use and abuse the memory of Jewish dead decades ago to erase the reality of Jews under attack today," </w:t>
      </w:r>
      <w:proofErr w:type="spellStart"/>
      <w:r w:rsidRPr="0069512C">
        <w:rPr>
          <w:rFonts w:eastAsia="Times New Roman" w:cs="Times New Roman"/>
          <w:szCs w:val="24"/>
        </w:rPr>
        <w:t>Bayefsky</w:t>
      </w:r>
      <w:proofErr w:type="spellEnd"/>
      <w:r w:rsidRPr="0069512C">
        <w:rPr>
          <w:rFonts w:eastAsia="Times New Roman" w:cs="Times New Roman"/>
          <w:szCs w:val="24"/>
        </w:rPr>
        <w:t xml:space="preserve"> said. "And to erase the truth that—thanks to Israel—Jewish children are saved by a Golan that is used for creativity, commerce and beauty, instead of deadly modern anti-Semitism."</w:t>
      </w:r>
    </w:p>
    <w:p w:rsidR="0069512C" w:rsidRPr="0069512C" w:rsidRDefault="0069512C" w:rsidP="0069512C">
      <w:pPr>
        <w:shd w:val="clear" w:color="auto" w:fill="FFFFFF"/>
        <w:spacing w:after="225" w:line="240" w:lineRule="auto"/>
        <w:rPr>
          <w:rFonts w:eastAsia="Times New Roman" w:cs="Times New Roman"/>
          <w:szCs w:val="24"/>
        </w:rPr>
      </w:pPr>
      <w:r w:rsidRPr="0069512C">
        <w:rPr>
          <w:rFonts w:eastAsia="Times New Roman" w:cs="Times New Roman"/>
          <w:szCs w:val="24"/>
        </w:rPr>
        <w:t>The Austrian Mission to the U.N., in an official statement, told the </w:t>
      </w:r>
      <w:r w:rsidRPr="0069512C">
        <w:rPr>
          <w:rFonts w:eastAsia="Times New Roman" w:cs="Times New Roman"/>
          <w:i/>
          <w:iCs/>
          <w:szCs w:val="24"/>
        </w:rPr>
        <w:t>Free Beacon</w:t>
      </w:r>
      <w:r w:rsidRPr="0069512C">
        <w:rPr>
          <w:rFonts w:eastAsia="Times New Roman" w:cs="Times New Roman"/>
          <w:szCs w:val="24"/>
        </w:rPr>
        <w:t>, "This was a well-received event. Blotting out the geographical denomination was a clear mistake by an individual member of the mission for which we apologize."</w:t>
      </w:r>
    </w:p>
    <w:p w:rsidR="0069512C" w:rsidRPr="0069512C" w:rsidRDefault="0069512C" w:rsidP="0069512C">
      <w:pPr>
        <w:shd w:val="clear" w:color="auto" w:fill="FFFFFF"/>
        <w:spacing w:after="225" w:line="240" w:lineRule="auto"/>
        <w:rPr>
          <w:rFonts w:eastAsia="Times New Roman" w:cs="Times New Roman"/>
          <w:szCs w:val="24"/>
        </w:rPr>
      </w:pPr>
      <w:r w:rsidRPr="0069512C">
        <w:rPr>
          <w:rFonts w:eastAsia="Times New Roman" w:cs="Times New Roman"/>
          <w:szCs w:val="24"/>
        </w:rPr>
        <w:t xml:space="preserve">The Norwegian Permanent Mission to the U.N. and the Holocaust and U.N. Outreach </w:t>
      </w:r>
      <w:proofErr w:type="spellStart"/>
      <w:r w:rsidRPr="0069512C">
        <w:rPr>
          <w:rFonts w:eastAsia="Times New Roman" w:cs="Times New Roman"/>
          <w:szCs w:val="24"/>
        </w:rPr>
        <w:t>Programme</w:t>
      </w:r>
      <w:proofErr w:type="spellEnd"/>
      <w:r w:rsidRPr="0069512C">
        <w:rPr>
          <w:rFonts w:eastAsia="Times New Roman" w:cs="Times New Roman"/>
          <w:szCs w:val="24"/>
        </w:rPr>
        <w:t xml:space="preserve"> did not respond to requests for comment.</w:t>
      </w:r>
    </w:p>
    <w:p w:rsidR="0069512C" w:rsidRPr="0069512C" w:rsidRDefault="0069512C" w:rsidP="0069512C">
      <w:pPr>
        <w:shd w:val="clear" w:color="auto" w:fill="FFFFFF"/>
        <w:spacing w:after="225" w:line="240" w:lineRule="auto"/>
        <w:rPr>
          <w:rFonts w:eastAsia="Times New Roman" w:cs="Times New Roman"/>
          <w:szCs w:val="24"/>
        </w:rPr>
      </w:pPr>
      <w:r w:rsidRPr="0069512C">
        <w:rPr>
          <w:rFonts w:eastAsia="Times New Roman" w:cs="Times New Roman"/>
          <w:szCs w:val="24"/>
        </w:rPr>
        <w:t>The Golan Heights remains contested territory and has been used as a launching pad for attacks on Israel by militant forces. The U.N. does not recognize Israeli ownership of the land.</w:t>
      </w:r>
    </w:p>
    <w:p w:rsidR="0069512C" w:rsidRPr="0069512C" w:rsidRDefault="0069512C" w:rsidP="0069512C">
      <w:pPr>
        <w:shd w:val="clear" w:color="auto" w:fill="FFFFFF"/>
        <w:spacing w:after="225" w:line="240" w:lineRule="auto"/>
        <w:rPr>
          <w:rFonts w:eastAsia="Times New Roman" w:cs="Times New Roman"/>
          <w:szCs w:val="24"/>
        </w:rPr>
      </w:pPr>
      <w:r w:rsidRPr="0069512C">
        <w:rPr>
          <w:rFonts w:eastAsia="Times New Roman" w:cs="Times New Roman"/>
          <w:szCs w:val="24"/>
        </w:rPr>
        <w:t xml:space="preserve">"In 2005, the U.N. General Assembly created a day to remember the Holocaust on the anniversary of the liberation of the Auschwitz concentration camp," </w:t>
      </w:r>
      <w:proofErr w:type="spellStart"/>
      <w:r w:rsidRPr="0069512C">
        <w:rPr>
          <w:rFonts w:eastAsia="Times New Roman" w:cs="Times New Roman"/>
          <w:szCs w:val="24"/>
        </w:rPr>
        <w:t>Bayefsky</w:t>
      </w:r>
      <w:proofErr w:type="spellEnd"/>
      <w:r w:rsidRPr="0069512C">
        <w:rPr>
          <w:rFonts w:eastAsia="Times New Roman" w:cs="Times New Roman"/>
          <w:szCs w:val="24"/>
        </w:rPr>
        <w:t xml:space="preserve"> said. "It did so as a consolation prize for the failure by the General Assembly in the preceding years to adopt a proposed resolution dedicated to combating anti-Semitism."</w:t>
      </w:r>
    </w:p>
    <w:p w:rsidR="0069512C" w:rsidRPr="0069512C" w:rsidRDefault="0069512C" w:rsidP="0069512C">
      <w:pPr>
        <w:shd w:val="clear" w:color="auto" w:fill="FFFFFF"/>
        <w:spacing w:after="225" w:line="240" w:lineRule="auto"/>
        <w:rPr>
          <w:rFonts w:eastAsia="Times New Roman" w:cs="Times New Roman"/>
          <w:szCs w:val="24"/>
        </w:rPr>
      </w:pPr>
      <w:r w:rsidRPr="0069512C">
        <w:rPr>
          <w:rFonts w:eastAsia="Times New Roman" w:cs="Times New Roman"/>
          <w:szCs w:val="24"/>
        </w:rPr>
        <w:t xml:space="preserve">"Despite the fact," she explained, "that the U.N. was erected on the ashes of the Jewish people, and despite tens of thousands of U.N. resolutions on umpteen human rights subjects over the </w:t>
      </w:r>
      <w:r w:rsidRPr="0069512C">
        <w:rPr>
          <w:rFonts w:eastAsia="Times New Roman" w:cs="Times New Roman"/>
          <w:szCs w:val="24"/>
        </w:rPr>
        <w:lastRenderedPageBreak/>
        <w:t>years, the General Assembly has still never adopted a resolution specifically devoted to anti-Semitism. On the contrary, disseminating anti-Semitism is a U.N. calling card."</w:t>
      </w:r>
    </w:p>
    <w:p w:rsidR="0069512C" w:rsidRPr="0069512C" w:rsidRDefault="0069512C" w:rsidP="0069512C">
      <w:pPr>
        <w:shd w:val="clear" w:color="auto" w:fill="FFFFFF"/>
        <w:spacing w:after="225" w:line="240" w:lineRule="auto"/>
        <w:rPr>
          <w:rFonts w:eastAsia="Times New Roman" w:cs="Times New Roman"/>
          <w:szCs w:val="24"/>
        </w:rPr>
      </w:pPr>
      <w:r w:rsidRPr="0069512C">
        <w:rPr>
          <w:rFonts w:eastAsia="Times New Roman" w:cs="Times New Roman"/>
          <w:szCs w:val="24"/>
        </w:rPr>
        <w:t>The Holocaust event in question was meant to commemorate Ruth Maier, a Jewish child who perished in the Nazi death camp Auschwitz.</w:t>
      </w:r>
    </w:p>
    <w:p w:rsidR="0069512C" w:rsidRPr="0069512C" w:rsidRDefault="0069512C" w:rsidP="0069512C">
      <w:pPr>
        <w:shd w:val="clear" w:color="auto" w:fill="FFFFFF"/>
        <w:spacing w:after="225" w:line="240" w:lineRule="auto"/>
        <w:rPr>
          <w:rFonts w:eastAsia="Times New Roman" w:cs="Times New Roman"/>
          <w:szCs w:val="24"/>
        </w:rPr>
      </w:pPr>
      <w:r w:rsidRPr="0069512C">
        <w:rPr>
          <w:rFonts w:eastAsia="Times New Roman" w:cs="Times New Roman"/>
          <w:szCs w:val="24"/>
        </w:rPr>
        <w:t xml:space="preserve">"As part of the 2019 U.N. commemoration, the U.N. Missions of Austria and Norway—the two countries responsible for the persecution and murder of Jewish child Ruth Maier in the Auschwitz concentration camp—sponsored an exhibition telling her story," </w:t>
      </w:r>
      <w:proofErr w:type="spellStart"/>
      <w:r w:rsidRPr="0069512C">
        <w:rPr>
          <w:rFonts w:eastAsia="Times New Roman" w:cs="Times New Roman"/>
          <w:szCs w:val="24"/>
        </w:rPr>
        <w:t>Bayefsky</w:t>
      </w:r>
      <w:proofErr w:type="spellEnd"/>
      <w:r w:rsidRPr="0069512C">
        <w:rPr>
          <w:rFonts w:eastAsia="Times New Roman" w:cs="Times New Roman"/>
          <w:szCs w:val="24"/>
        </w:rPr>
        <w:t xml:space="preserve"> recalled. "Wine was served at the exhibit opening. The wine was produced by the award-winning ‘Golan Heights Winery,' founded in 1983. But in the minds of U.N. staff, or the U.N. missions of Austria and Norway—countries that routinely vote in favor of a panoply of anti-Israel U.N. resolutions—the identity of the wine was deemed offensive and the words ‘Golan Heights Winery' were specifically blacked out with a marker on each bottle."</w:t>
      </w:r>
    </w:p>
    <w:p w:rsidR="0069512C" w:rsidRPr="0069512C" w:rsidRDefault="0069512C" w:rsidP="0069512C">
      <w:pPr>
        <w:shd w:val="clear" w:color="auto" w:fill="FFFFFF"/>
        <w:spacing w:after="225" w:line="240" w:lineRule="auto"/>
        <w:rPr>
          <w:rFonts w:eastAsia="Times New Roman" w:cs="Times New Roman"/>
          <w:szCs w:val="24"/>
        </w:rPr>
      </w:pPr>
      <w:r w:rsidRPr="0069512C">
        <w:rPr>
          <w:rFonts w:eastAsia="Times New Roman" w:cs="Times New Roman"/>
          <w:szCs w:val="24"/>
        </w:rPr>
        <w:t>"The Golan Heights is a plateau that was used by Syria to kill the Jews living in the area below, and to attempt to annihilate Israel altogether, until Israel took control of it in self-defense during the 1967 war," she noted. "More recently, Syrians have fled from the brutality of their own government to the Golan for treatment by Israeli doctors."</w:t>
      </w:r>
    </w:p>
    <w:p w:rsidR="0069512C" w:rsidRPr="0069512C" w:rsidRDefault="0069512C">
      <w:pPr>
        <w:rPr>
          <w:rFonts w:cs="Times New Roman"/>
          <w:szCs w:val="24"/>
        </w:rPr>
      </w:pPr>
    </w:p>
    <w:sectPr w:rsidR="0069512C" w:rsidRPr="00695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2C"/>
    <w:rsid w:val="0069512C"/>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CDCA"/>
  <w15:chartTrackingRefBased/>
  <w15:docId w15:val="{B6B4E35F-F004-4DA5-87DC-9B95AB2F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9512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12C"/>
    <w:rPr>
      <w:rFonts w:ascii="Times New Roman" w:eastAsia="Times New Roman" w:hAnsi="Times New Roman" w:cs="Times New Roman"/>
      <w:b/>
      <w:bCs/>
      <w:kern w:val="36"/>
      <w:sz w:val="48"/>
      <w:szCs w:val="48"/>
    </w:rPr>
  </w:style>
  <w:style w:type="character" w:customStyle="1" w:styleId="sep">
    <w:name w:val="sep"/>
    <w:basedOn w:val="DefaultParagraphFont"/>
    <w:rsid w:val="0069512C"/>
  </w:style>
  <w:style w:type="character" w:customStyle="1" w:styleId="author">
    <w:name w:val="author"/>
    <w:basedOn w:val="DefaultParagraphFont"/>
    <w:rsid w:val="0069512C"/>
  </w:style>
  <w:style w:type="character" w:styleId="Hyperlink">
    <w:name w:val="Hyperlink"/>
    <w:basedOn w:val="DefaultParagraphFont"/>
    <w:uiPriority w:val="99"/>
    <w:unhideWhenUsed/>
    <w:rsid w:val="0069512C"/>
    <w:rPr>
      <w:color w:val="0000FF"/>
      <w:u w:val="single"/>
    </w:rPr>
  </w:style>
  <w:style w:type="paragraph" w:styleId="NormalWeb">
    <w:name w:val="Normal (Web)"/>
    <w:basedOn w:val="Normal"/>
    <w:uiPriority w:val="99"/>
    <w:semiHidden/>
    <w:unhideWhenUsed/>
    <w:rsid w:val="0069512C"/>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9512C"/>
    <w:rPr>
      <w:i/>
      <w:iCs/>
    </w:rPr>
  </w:style>
  <w:style w:type="character" w:customStyle="1" w:styleId="u-hiddenvisually">
    <w:name w:val="u-hiddenvisually"/>
    <w:basedOn w:val="DefaultParagraphFont"/>
    <w:rsid w:val="0069512C"/>
  </w:style>
  <w:style w:type="character" w:customStyle="1" w:styleId="tweetauthor-name">
    <w:name w:val="tweetauthor-name"/>
    <w:basedOn w:val="DefaultParagraphFont"/>
    <w:rsid w:val="0069512C"/>
  </w:style>
  <w:style w:type="character" w:customStyle="1" w:styleId="tweetauthor-screenname">
    <w:name w:val="tweetauthor-screenname"/>
    <w:basedOn w:val="DefaultParagraphFont"/>
    <w:rsid w:val="0069512C"/>
  </w:style>
  <w:style w:type="character" w:customStyle="1" w:styleId="followbutton-bird">
    <w:name w:val="followbutton-bird"/>
    <w:basedOn w:val="DefaultParagraphFont"/>
    <w:rsid w:val="0069512C"/>
  </w:style>
  <w:style w:type="paragraph" w:customStyle="1" w:styleId="tweet-text">
    <w:name w:val="tweet-text"/>
    <w:basedOn w:val="Normal"/>
    <w:rsid w:val="0069512C"/>
    <w:pPr>
      <w:spacing w:before="100" w:beforeAutospacing="1" w:after="100" w:afterAutospacing="1" w:line="240" w:lineRule="auto"/>
    </w:pPr>
    <w:rPr>
      <w:rFonts w:eastAsia="Times New Roman" w:cs="Times New Roman"/>
      <w:szCs w:val="24"/>
    </w:rPr>
  </w:style>
  <w:style w:type="character" w:customStyle="1" w:styleId="prettylink-prefix">
    <w:name w:val="prettylink-prefix"/>
    <w:basedOn w:val="DefaultParagraphFont"/>
    <w:rsid w:val="0069512C"/>
  </w:style>
  <w:style w:type="character" w:customStyle="1" w:styleId="prettylink-value">
    <w:name w:val="prettylink-value"/>
    <w:basedOn w:val="DefaultParagraphFont"/>
    <w:rsid w:val="0069512C"/>
  </w:style>
  <w:style w:type="character" w:customStyle="1" w:styleId="tweetinfo-heartstat">
    <w:name w:val="tweetinfo-heartstat"/>
    <w:basedOn w:val="DefaultParagraphFont"/>
    <w:rsid w:val="00695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67113">
      <w:bodyDiv w:val="1"/>
      <w:marLeft w:val="0"/>
      <w:marRight w:val="0"/>
      <w:marTop w:val="0"/>
      <w:marBottom w:val="0"/>
      <w:divBdr>
        <w:top w:val="none" w:sz="0" w:space="0" w:color="auto"/>
        <w:left w:val="none" w:sz="0" w:space="0" w:color="auto"/>
        <w:bottom w:val="none" w:sz="0" w:space="0" w:color="auto"/>
        <w:right w:val="none" w:sz="0" w:space="0" w:color="auto"/>
      </w:divBdr>
    </w:div>
    <w:div w:id="708918313">
      <w:bodyDiv w:val="1"/>
      <w:marLeft w:val="0"/>
      <w:marRight w:val="0"/>
      <w:marTop w:val="0"/>
      <w:marBottom w:val="0"/>
      <w:divBdr>
        <w:top w:val="none" w:sz="0" w:space="0" w:color="auto"/>
        <w:left w:val="none" w:sz="0" w:space="0" w:color="auto"/>
        <w:bottom w:val="none" w:sz="0" w:space="0" w:color="auto"/>
        <w:right w:val="none" w:sz="0" w:space="0" w:color="auto"/>
      </w:divBdr>
      <w:divsChild>
        <w:div w:id="1974604282">
          <w:marLeft w:val="0"/>
          <w:marRight w:val="0"/>
          <w:marTop w:val="0"/>
          <w:marBottom w:val="0"/>
          <w:divBdr>
            <w:top w:val="none" w:sz="0" w:space="0" w:color="auto"/>
            <w:left w:val="none" w:sz="0" w:space="0" w:color="auto"/>
            <w:bottom w:val="none" w:sz="0" w:space="0" w:color="auto"/>
            <w:right w:val="none" w:sz="0" w:space="0" w:color="auto"/>
          </w:divBdr>
          <w:divsChild>
            <w:div w:id="680552696">
              <w:marLeft w:val="0"/>
              <w:marRight w:val="0"/>
              <w:marTop w:val="0"/>
              <w:marBottom w:val="0"/>
              <w:divBdr>
                <w:top w:val="none" w:sz="0" w:space="0" w:color="auto"/>
                <w:left w:val="none" w:sz="0" w:space="0" w:color="auto"/>
                <w:bottom w:val="none" w:sz="0" w:space="0" w:color="auto"/>
                <w:right w:val="none" w:sz="0" w:space="0" w:color="auto"/>
              </w:divBdr>
              <w:divsChild>
                <w:div w:id="2080594815">
                  <w:marLeft w:val="0"/>
                  <w:marRight w:val="0"/>
                  <w:marTop w:val="0"/>
                  <w:marBottom w:val="0"/>
                  <w:divBdr>
                    <w:top w:val="none" w:sz="0" w:space="0" w:color="auto"/>
                    <w:left w:val="none" w:sz="0" w:space="0" w:color="auto"/>
                    <w:bottom w:val="none" w:sz="0" w:space="0" w:color="auto"/>
                    <w:right w:val="none" w:sz="0" w:space="0" w:color="auto"/>
                  </w:divBdr>
                  <w:divsChild>
                    <w:div w:id="12658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7224">
              <w:marLeft w:val="0"/>
              <w:marRight w:val="0"/>
              <w:marTop w:val="0"/>
              <w:marBottom w:val="0"/>
              <w:divBdr>
                <w:top w:val="none" w:sz="0" w:space="0" w:color="auto"/>
                <w:left w:val="none" w:sz="0" w:space="0" w:color="auto"/>
                <w:bottom w:val="none" w:sz="0" w:space="0" w:color="auto"/>
                <w:right w:val="none" w:sz="0" w:space="0" w:color="auto"/>
              </w:divBdr>
              <w:divsChild>
                <w:div w:id="1091707117">
                  <w:marLeft w:val="0"/>
                  <w:marRight w:val="0"/>
                  <w:marTop w:val="0"/>
                  <w:marBottom w:val="0"/>
                  <w:divBdr>
                    <w:top w:val="single" w:sz="2" w:space="11" w:color="E1E8ED"/>
                    <w:left w:val="single" w:sz="6" w:space="15" w:color="E1E8ED"/>
                    <w:bottom w:val="none" w:sz="0" w:space="0" w:color="auto"/>
                    <w:right w:val="single" w:sz="6" w:space="15" w:color="E1E8ED"/>
                  </w:divBdr>
                  <w:divsChild>
                    <w:div w:id="1508594115">
                      <w:blockQuote w:val="1"/>
                      <w:marLeft w:val="0"/>
                      <w:marRight w:val="0"/>
                      <w:marTop w:val="0"/>
                      <w:marBottom w:val="0"/>
                      <w:divBdr>
                        <w:top w:val="none" w:sz="0" w:space="0" w:color="auto"/>
                        <w:left w:val="none" w:sz="0" w:space="0" w:color="auto"/>
                        <w:bottom w:val="none" w:sz="0" w:space="0" w:color="auto"/>
                        <w:right w:val="none" w:sz="0" w:space="0" w:color="auto"/>
                      </w:divBdr>
                      <w:divsChild>
                        <w:div w:id="1733696677">
                          <w:marLeft w:val="0"/>
                          <w:marRight w:val="0"/>
                          <w:marTop w:val="0"/>
                          <w:marBottom w:val="0"/>
                          <w:divBdr>
                            <w:top w:val="none" w:sz="0" w:space="0" w:color="auto"/>
                            <w:left w:val="none" w:sz="0" w:space="0" w:color="auto"/>
                            <w:bottom w:val="none" w:sz="0" w:space="0" w:color="auto"/>
                            <w:right w:val="none" w:sz="0" w:space="0" w:color="auto"/>
                          </w:divBdr>
                          <w:divsChild>
                            <w:div w:id="1335106454">
                              <w:marLeft w:val="0"/>
                              <w:marRight w:val="0"/>
                              <w:marTop w:val="0"/>
                              <w:marBottom w:val="0"/>
                              <w:divBdr>
                                <w:top w:val="none" w:sz="0" w:space="0" w:color="auto"/>
                                <w:left w:val="none" w:sz="0" w:space="0" w:color="auto"/>
                                <w:bottom w:val="none" w:sz="0" w:space="0" w:color="auto"/>
                                <w:right w:val="none" w:sz="0" w:space="0" w:color="auto"/>
                              </w:divBdr>
                              <w:divsChild>
                                <w:div w:id="1963925655">
                                  <w:marLeft w:val="0"/>
                                  <w:marRight w:val="0"/>
                                  <w:marTop w:val="0"/>
                                  <w:marBottom w:val="0"/>
                                  <w:divBdr>
                                    <w:top w:val="none" w:sz="0" w:space="0" w:color="auto"/>
                                    <w:left w:val="none" w:sz="0" w:space="0" w:color="auto"/>
                                    <w:bottom w:val="none" w:sz="0" w:space="0" w:color="auto"/>
                                    <w:right w:val="none" w:sz="0" w:space="0" w:color="auto"/>
                                  </w:divBdr>
                                </w:div>
                              </w:divsChild>
                            </w:div>
                            <w:div w:id="309096945">
                              <w:marLeft w:val="0"/>
                              <w:marRight w:val="0"/>
                              <w:marTop w:val="0"/>
                              <w:marBottom w:val="0"/>
                              <w:divBdr>
                                <w:top w:val="none" w:sz="0" w:space="0" w:color="auto"/>
                                <w:left w:val="none" w:sz="0" w:space="0" w:color="auto"/>
                                <w:bottom w:val="none" w:sz="0" w:space="0" w:color="auto"/>
                                <w:right w:val="none" w:sz="0" w:space="0" w:color="auto"/>
                              </w:divBdr>
                            </w:div>
                          </w:divsChild>
                        </w:div>
                        <w:div w:id="821893271">
                          <w:marLeft w:val="0"/>
                          <w:marRight w:val="0"/>
                          <w:marTop w:val="210"/>
                          <w:marBottom w:val="0"/>
                          <w:divBdr>
                            <w:top w:val="none" w:sz="0" w:space="0" w:color="auto"/>
                            <w:left w:val="none" w:sz="0" w:space="0" w:color="auto"/>
                            <w:bottom w:val="none" w:sz="0" w:space="0" w:color="auto"/>
                            <w:right w:val="none" w:sz="0" w:space="0" w:color="auto"/>
                          </w:divBdr>
                          <w:divsChild>
                            <w:div w:id="1302343571">
                              <w:marLeft w:val="0"/>
                              <w:marRight w:val="0"/>
                              <w:marTop w:val="48"/>
                              <w:marBottom w:val="0"/>
                              <w:divBdr>
                                <w:top w:val="none" w:sz="0" w:space="0" w:color="auto"/>
                                <w:left w:val="none" w:sz="0" w:space="0" w:color="auto"/>
                                <w:bottom w:val="none" w:sz="0" w:space="0" w:color="auto"/>
                                <w:right w:val="none" w:sz="0" w:space="0" w:color="auto"/>
                              </w:divBdr>
                              <w:divsChild>
                                <w:div w:id="1827428871">
                                  <w:marLeft w:val="0"/>
                                  <w:marRight w:val="0"/>
                                  <w:marTop w:val="0"/>
                                  <w:marBottom w:val="0"/>
                                  <w:divBdr>
                                    <w:top w:val="none" w:sz="0" w:space="0" w:color="auto"/>
                                    <w:left w:val="none" w:sz="0" w:space="0" w:color="auto"/>
                                    <w:bottom w:val="none" w:sz="0" w:space="0" w:color="auto"/>
                                    <w:right w:val="none" w:sz="0" w:space="0" w:color="auto"/>
                                  </w:divBdr>
                                </w:div>
                                <w:div w:id="146993178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923570">
                  <w:marLeft w:val="60"/>
                  <w:marRight w:val="0"/>
                  <w:marTop w:val="0"/>
                  <w:marBottom w:val="0"/>
                  <w:divBdr>
                    <w:top w:val="none" w:sz="0" w:space="0" w:color="auto"/>
                    <w:left w:val="none" w:sz="0" w:space="0" w:color="auto"/>
                    <w:bottom w:val="none" w:sz="0" w:space="0" w:color="auto"/>
                    <w:right w:val="none" w:sz="0" w:space="0" w:color="auto"/>
                  </w:divBdr>
                </w:div>
              </w:divsChild>
            </w:div>
            <w:div w:id="5112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twitter.com/articles/20175256" TargetMode="External"/><Relationship Id="rId5" Type="http://schemas.openxmlformats.org/officeDocument/2006/relationships/hyperlink" Target="https://freebeacon.com/issues/u-n-censors-israeli-made-wine-during-holocaust-event/" TargetMode="External"/><Relationship Id="rId4" Type="http://schemas.openxmlformats.org/officeDocument/2006/relationships/hyperlink" Target="https://freebeacon.com/author/adam-kr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2019-02-01T19:29:00Z</dcterms:created>
  <dcterms:modified xsi:type="dcterms:W3CDTF">2019-02-01T19:31:00Z</dcterms:modified>
</cp:coreProperties>
</file>